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6647" w14:textId="77777777" w:rsidR="008A5F6C" w:rsidRPr="005A67DF" w:rsidRDefault="008A5F6C" w:rsidP="008A5F6C">
      <w:pPr>
        <w:spacing w:line="235" w:lineRule="atLeast"/>
        <w:jc w:val="center"/>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REGULAMENTUL CAMPANIEI</w:t>
      </w:r>
    </w:p>
    <w:p w14:paraId="20589E84" w14:textId="4E51F8A1" w:rsidR="008A5F6C" w:rsidRPr="005A67DF" w:rsidRDefault="008A5F6C" w:rsidP="008A5F6C">
      <w:pPr>
        <w:spacing w:line="235" w:lineRule="atLeast"/>
        <w:jc w:val="center"/>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w:t>
      </w:r>
      <w:r w:rsidR="00433B7A">
        <w:rPr>
          <w:rFonts w:ascii="Times New Roman" w:eastAsia="Times New Roman" w:hAnsi="Times New Roman" w:cs="Times New Roman"/>
          <w:b/>
          <w:bCs/>
          <w:i/>
          <w:iCs/>
          <w:noProof/>
          <w:color w:val="000000"/>
          <w:lang w:val="ro-RO"/>
        </w:rPr>
        <w:t>Nobila casa</w:t>
      </w:r>
      <w:r w:rsidR="00500B0F" w:rsidRPr="005A67DF">
        <w:rPr>
          <w:rFonts w:ascii="Times New Roman" w:eastAsia="Times New Roman" w:hAnsi="Times New Roman" w:cs="Times New Roman"/>
          <w:b/>
          <w:bCs/>
          <w:i/>
          <w:iCs/>
          <w:noProof/>
          <w:color w:val="000000"/>
          <w:lang w:val="ro-RO"/>
        </w:rPr>
        <w:t xml:space="preserve"> livrare gratuita</w:t>
      </w:r>
      <w:r w:rsidRPr="005A67DF">
        <w:rPr>
          <w:rFonts w:ascii="Times New Roman" w:eastAsia="Times New Roman" w:hAnsi="Times New Roman" w:cs="Times New Roman"/>
          <w:b/>
          <w:bCs/>
          <w:noProof/>
          <w:color w:val="000000"/>
          <w:lang w:val="ro-RO"/>
        </w:rPr>
        <w:t>”</w:t>
      </w:r>
    </w:p>
    <w:p w14:paraId="45A16ACF" w14:textId="60483F66" w:rsidR="00186358" w:rsidRPr="005A67DF" w:rsidRDefault="00186358" w:rsidP="008A5F6C">
      <w:pPr>
        <w:spacing w:line="235" w:lineRule="atLeast"/>
        <w:jc w:val="center"/>
        <w:rPr>
          <w:rFonts w:ascii="Times New Roman" w:eastAsia="Times New Roman" w:hAnsi="Times New Roman" w:cs="Times New Roman"/>
          <w:noProof/>
          <w:color w:val="000000"/>
          <w:lang w:val="ro-RO"/>
        </w:rPr>
      </w:pPr>
    </w:p>
    <w:p w14:paraId="7FA1E562"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1 ORGANIZATORUL CAMPANIEI</w:t>
      </w:r>
    </w:p>
    <w:p w14:paraId="00E9E2C2" w14:textId="0383EFA2" w:rsidR="008A5F6C" w:rsidRPr="002957CE" w:rsidRDefault="008A5F6C" w:rsidP="7CFF9992">
      <w:pPr>
        <w:spacing w:line="235" w:lineRule="atLeast"/>
        <w:jc w:val="both"/>
        <w:rPr>
          <w:rFonts w:ascii="Times New Roman" w:eastAsia="Times New Roman" w:hAnsi="Times New Roman" w:cs="Times New Roman"/>
          <w:b/>
          <w:bCs/>
          <w:noProof/>
          <w:color w:val="000000" w:themeColor="text1"/>
          <w:lang w:val="ro-RO"/>
        </w:rPr>
      </w:pPr>
      <w:r w:rsidRPr="005A67DF">
        <w:rPr>
          <w:rFonts w:ascii="Times New Roman" w:eastAsia="Times New Roman" w:hAnsi="Times New Roman" w:cs="Times New Roman"/>
          <w:noProof/>
          <w:color w:val="000000" w:themeColor="text1"/>
          <w:lang w:val="ro-RO"/>
        </w:rPr>
        <w:t>Organizat</w:t>
      </w:r>
      <w:r w:rsidR="008861BB" w:rsidRPr="005A67DF">
        <w:rPr>
          <w:rFonts w:ascii="Times New Roman" w:eastAsia="Times New Roman" w:hAnsi="Times New Roman" w:cs="Times New Roman"/>
          <w:noProof/>
          <w:color w:val="000000" w:themeColor="text1"/>
          <w:lang w:val="ro-RO"/>
        </w:rPr>
        <w:t>or</w:t>
      </w:r>
      <w:r w:rsidR="005A67DF" w:rsidRPr="005A67DF">
        <w:rPr>
          <w:rFonts w:ascii="Times New Roman" w:eastAsia="Times New Roman" w:hAnsi="Times New Roman" w:cs="Times New Roman"/>
          <w:noProof/>
          <w:color w:val="000000" w:themeColor="text1"/>
          <w:lang w:val="ro-RO"/>
        </w:rPr>
        <w:t>ul</w:t>
      </w:r>
      <w:r w:rsidRPr="005A67DF">
        <w:rPr>
          <w:rFonts w:ascii="Times New Roman" w:eastAsia="Times New Roman" w:hAnsi="Times New Roman" w:cs="Times New Roman"/>
          <w:noProof/>
          <w:color w:val="000000" w:themeColor="text1"/>
          <w:lang w:val="ro-RO"/>
        </w:rPr>
        <w:t> campaniei </w:t>
      </w:r>
      <w:r w:rsidRPr="005A67DF">
        <w:rPr>
          <w:rFonts w:ascii="Times New Roman" w:eastAsia="Times New Roman" w:hAnsi="Times New Roman" w:cs="Times New Roman"/>
          <w:b/>
          <w:bCs/>
          <w:noProof/>
          <w:color w:val="000000" w:themeColor="text1"/>
          <w:lang w:val="ro-RO"/>
        </w:rPr>
        <w:t>“</w:t>
      </w:r>
      <w:r w:rsidR="00433B7A">
        <w:rPr>
          <w:rFonts w:ascii="Times New Roman" w:eastAsia="Times New Roman" w:hAnsi="Times New Roman" w:cs="Times New Roman"/>
          <w:b/>
          <w:bCs/>
          <w:i/>
          <w:iCs/>
          <w:noProof/>
          <w:color w:val="000000" w:themeColor="text1"/>
          <w:lang w:val="ro-RO"/>
        </w:rPr>
        <w:t>Nobila casa</w:t>
      </w:r>
      <w:r w:rsidR="00500B0F" w:rsidRPr="005A67DF">
        <w:rPr>
          <w:rFonts w:ascii="Times New Roman" w:eastAsia="Times New Roman" w:hAnsi="Times New Roman" w:cs="Times New Roman"/>
          <w:b/>
          <w:bCs/>
          <w:i/>
          <w:iCs/>
          <w:noProof/>
          <w:color w:val="000000" w:themeColor="text1"/>
          <w:lang w:val="ro-RO"/>
        </w:rPr>
        <w:t xml:space="preserve"> livrare gratuita</w:t>
      </w:r>
      <w:r w:rsidRPr="005A67DF">
        <w:rPr>
          <w:rFonts w:ascii="Times New Roman" w:eastAsia="Times New Roman" w:hAnsi="Times New Roman" w:cs="Times New Roman"/>
          <w:b/>
          <w:bCs/>
          <w:noProof/>
          <w:color w:val="000000" w:themeColor="text1"/>
          <w:lang w:val="ro-RO"/>
        </w:rPr>
        <w:t>”</w:t>
      </w:r>
      <w:r w:rsidR="008861BB" w:rsidRPr="005A67DF">
        <w:rPr>
          <w:rFonts w:ascii="Times New Roman" w:eastAsia="Times New Roman" w:hAnsi="Times New Roman" w:cs="Times New Roman"/>
          <w:noProof/>
          <w:color w:val="000000" w:themeColor="text1"/>
          <w:lang w:val="ro-RO"/>
        </w:rPr>
        <w:t xml:space="preserve"> </w:t>
      </w:r>
      <w:r w:rsidR="005A67DF" w:rsidRPr="005A67DF">
        <w:rPr>
          <w:rFonts w:ascii="Times New Roman" w:eastAsia="Times New Roman" w:hAnsi="Times New Roman" w:cs="Times New Roman"/>
          <w:noProof/>
          <w:color w:val="000000" w:themeColor="text1"/>
          <w:lang w:val="ro-RO"/>
        </w:rPr>
        <w:t xml:space="preserve">este </w:t>
      </w:r>
      <w:r w:rsidR="005A67DF" w:rsidRPr="005A67DF">
        <w:rPr>
          <w:rFonts w:ascii="Times New Roman" w:eastAsia="Times New Roman" w:hAnsi="Times New Roman" w:cs="Times New Roman"/>
          <w:b/>
          <w:bCs/>
          <w:noProof/>
          <w:color w:val="000000" w:themeColor="text1"/>
          <w:lang w:val="ro-RO"/>
        </w:rPr>
        <w:t>MENDOLA PRO SRL</w:t>
      </w:r>
      <w:r w:rsidR="005A67DF" w:rsidRPr="005A67DF">
        <w:rPr>
          <w:rFonts w:ascii="Times New Roman" w:eastAsia="Times New Roman" w:hAnsi="Times New Roman" w:cs="Times New Roman"/>
          <w:noProof/>
          <w:color w:val="000000" w:themeColor="text1"/>
          <w:lang w:val="ro-RO"/>
        </w:rPr>
        <w:t xml:space="preserve">, numar unic de identificare (CUI) RO18560000, inregistrata la Registrul Comertului sub numarul J12/1215/2006 cu sediul in JUD. CLUJ, SAT VLAHA COM. SĂVĂDISLA, VLAHA, NR.22, cont bancar RO29RZBR0000060008094036 deschis la Banca Raiffeisen Bank, reprezentata legal prin </w:t>
      </w:r>
      <w:r w:rsidR="005A67DF" w:rsidRPr="005A67DF">
        <w:rPr>
          <w:rStyle w:val="Strong"/>
          <w:rFonts w:ascii="Helvetica Neue" w:hAnsi="Helvetica Neue"/>
          <w:noProof/>
          <w:color w:val="333333"/>
          <w:sz w:val="21"/>
          <w:szCs w:val="21"/>
          <w:shd w:val="clear" w:color="auto" w:fill="FFFFFF"/>
          <w:lang w:val="ro-RO"/>
        </w:rPr>
        <w:t>Agnes Gundisch</w:t>
      </w:r>
      <w:r w:rsidR="005A67DF" w:rsidRPr="005A67DF">
        <w:rPr>
          <w:rFonts w:ascii="Times New Roman" w:eastAsia="Times New Roman" w:hAnsi="Times New Roman" w:cs="Times New Roman"/>
          <w:noProof/>
          <w:color w:val="000000" w:themeColor="text1"/>
          <w:lang w:val="ro-RO"/>
        </w:rPr>
        <w:t xml:space="preserve">, in calitate de Director, e-mail comunicare oficială </w:t>
      </w:r>
      <w:hyperlink r:id="rId6" w:history="1">
        <w:r w:rsidR="002957CE" w:rsidRPr="00483EDC">
          <w:rPr>
            <w:rStyle w:val="Hyperlink"/>
            <w:rFonts w:ascii="Times New Roman" w:hAnsi="Times New Roman" w:cs="Times New Roman"/>
            <w:noProof/>
            <w:lang w:val="ro-RO"/>
          </w:rPr>
          <w:t>ho@mendolapro.ro</w:t>
        </w:r>
      </w:hyperlink>
      <w:r w:rsidR="00D02A05" w:rsidRPr="005A67DF">
        <w:rPr>
          <w:rFonts w:ascii="Times New Roman" w:eastAsia="Times New Roman" w:hAnsi="Times New Roman" w:cs="Times New Roman"/>
          <w:noProof/>
          <w:color w:val="000000" w:themeColor="text1"/>
          <w:lang w:val="ro-RO"/>
        </w:rPr>
        <w:t>,</w:t>
      </w:r>
      <w:r w:rsidR="002957CE">
        <w:rPr>
          <w:rFonts w:ascii="Times New Roman" w:eastAsia="Times New Roman" w:hAnsi="Times New Roman" w:cs="Times New Roman"/>
          <w:noProof/>
          <w:color w:val="000000" w:themeColor="text1"/>
          <w:lang w:val="ro-RO"/>
        </w:rPr>
        <w:t xml:space="preserve"> </w:t>
      </w:r>
      <w:r w:rsidR="002957CE" w:rsidRPr="002957CE">
        <w:rPr>
          <w:rFonts w:ascii="Times New Roman" w:eastAsia="Times New Roman" w:hAnsi="Times New Roman" w:cs="Times New Roman"/>
          <w:noProof/>
          <w:color w:val="000000" w:themeColor="text1"/>
          <w:lang w:val="ro-RO"/>
        </w:rPr>
        <w:t>denumit</w:t>
      </w:r>
      <w:r w:rsidR="002957CE">
        <w:rPr>
          <w:rFonts w:ascii="Times New Roman" w:eastAsia="Times New Roman" w:hAnsi="Times New Roman" w:cs="Times New Roman"/>
          <w:noProof/>
          <w:color w:val="000000" w:themeColor="text1"/>
          <w:lang w:val="ro-RO"/>
        </w:rPr>
        <w:t>a</w:t>
      </w:r>
      <w:r w:rsidR="002957CE" w:rsidRPr="002957CE">
        <w:rPr>
          <w:rFonts w:ascii="Times New Roman" w:eastAsia="Times New Roman" w:hAnsi="Times New Roman" w:cs="Times New Roman"/>
          <w:noProof/>
          <w:color w:val="000000" w:themeColor="text1"/>
          <w:lang w:val="ro-RO"/>
        </w:rPr>
        <w:t xml:space="preserve"> în continuare</w:t>
      </w:r>
      <w:r w:rsidR="002957CE">
        <w:rPr>
          <w:rFonts w:ascii="Times New Roman" w:eastAsia="Times New Roman" w:hAnsi="Times New Roman" w:cs="Times New Roman"/>
          <w:noProof/>
          <w:color w:val="000000" w:themeColor="text1"/>
          <w:lang w:val="ro-RO"/>
        </w:rPr>
        <w:t xml:space="preserve"> </w:t>
      </w:r>
      <w:r w:rsidR="002957CE" w:rsidRPr="002957CE">
        <w:rPr>
          <w:rFonts w:ascii="Times New Roman" w:eastAsia="Times New Roman" w:hAnsi="Times New Roman" w:cs="Times New Roman"/>
          <w:b/>
          <w:bCs/>
          <w:noProof/>
          <w:color w:val="000000" w:themeColor="text1"/>
          <w:lang w:val="ro-RO"/>
        </w:rPr>
        <w:t>Organizator</w:t>
      </w:r>
      <w:r w:rsidR="002957CE">
        <w:rPr>
          <w:rFonts w:ascii="Times New Roman" w:eastAsia="Times New Roman" w:hAnsi="Times New Roman" w:cs="Times New Roman"/>
          <w:b/>
          <w:bCs/>
          <w:noProof/>
          <w:color w:val="000000" w:themeColor="text1"/>
          <w:lang w:val="ro-RO"/>
        </w:rPr>
        <w:t>,</w:t>
      </w:r>
    </w:p>
    <w:p w14:paraId="0E45C61F" w14:textId="77777777" w:rsidR="006F5BE3" w:rsidRPr="005A67DF" w:rsidRDefault="006F5BE3" w:rsidP="00E971C6">
      <w:pPr>
        <w:pStyle w:val="NormalWeb"/>
        <w:shd w:val="clear" w:color="auto" w:fill="FFFFFF"/>
        <w:spacing w:before="0" w:beforeAutospacing="0" w:after="0" w:afterAutospacing="0"/>
        <w:rPr>
          <w:noProof/>
          <w:color w:val="000000"/>
          <w:sz w:val="22"/>
          <w:szCs w:val="22"/>
          <w:lang w:val="ro-RO" w:eastAsia="en-US"/>
        </w:rPr>
      </w:pPr>
    </w:p>
    <w:p w14:paraId="050A392E" w14:textId="7B7B55D8" w:rsidR="00E971C6" w:rsidRPr="005A67DF" w:rsidRDefault="00D02A05" w:rsidP="00D02A05">
      <w:pPr>
        <w:pStyle w:val="NormalWeb"/>
        <w:shd w:val="clear" w:color="auto" w:fill="FFFFFF"/>
        <w:spacing w:before="0" w:beforeAutospacing="0" w:after="0" w:afterAutospacing="0"/>
        <w:jc w:val="both"/>
        <w:rPr>
          <w:noProof/>
          <w:color w:val="000000"/>
          <w:sz w:val="22"/>
          <w:szCs w:val="22"/>
          <w:lang w:val="ro-RO" w:eastAsia="en-US"/>
        </w:rPr>
      </w:pPr>
      <w:r w:rsidRPr="005A67DF">
        <w:rPr>
          <w:noProof/>
          <w:color w:val="000000"/>
          <w:sz w:val="22"/>
          <w:szCs w:val="22"/>
          <w:lang w:val="ro-RO" w:eastAsia="en-US"/>
        </w:rPr>
        <w:t>Cu sprijinul</w:t>
      </w:r>
      <w:r w:rsidR="00E971C6" w:rsidRPr="005A67DF">
        <w:rPr>
          <w:noProof/>
          <w:color w:val="000000"/>
          <w:sz w:val="22"/>
          <w:szCs w:val="22"/>
          <w:lang w:val="ro-RO" w:eastAsia="en-US"/>
        </w:rPr>
        <w:t xml:space="preserve"> </w:t>
      </w:r>
      <w:r w:rsidR="00E971C6" w:rsidRPr="005A67DF">
        <w:rPr>
          <w:b/>
          <w:bCs/>
          <w:noProof/>
          <w:color w:val="000000"/>
          <w:sz w:val="22"/>
          <w:szCs w:val="22"/>
          <w:lang w:val="ro-RO" w:eastAsia="en-US"/>
        </w:rPr>
        <w:t>HCL Online Advertising SRL</w:t>
      </w:r>
      <w:r w:rsidR="00E971C6" w:rsidRPr="005A67DF">
        <w:rPr>
          <w:noProof/>
          <w:color w:val="000000"/>
          <w:sz w:val="22"/>
          <w:szCs w:val="22"/>
          <w:lang w:val="ro-RO" w:eastAsia="en-US"/>
        </w:rPr>
        <w:t>, cu sediul în România, Str. Proclamația de la Timișoara, Nr.5, Corp.B, Mansarda, Timișoara, județul Timiș, înmatriculată la Registrul Comerțului de pe lângă Tribunalul Timiș cu nr. J35/2856/2013, având cod de înregistrare fiscală RO32487169, denumit</w:t>
      </w:r>
      <w:r w:rsidR="00730CA6">
        <w:rPr>
          <w:noProof/>
          <w:color w:val="000000"/>
          <w:sz w:val="22"/>
          <w:szCs w:val="22"/>
          <w:lang w:val="ro-RO" w:eastAsia="en-US"/>
        </w:rPr>
        <w:t>a</w:t>
      </w:r>
      <w:r w:rsidR="00E971C6" w:rsidRPr="005A67DF">
        <w:rPr>
          <w:noProof/>
          <w:color w:val="000000"/>
          <w:sz w:val="22"/>
          <w:szCs w:val="22"/>
          <w:lang w:val="ro-RO" w:eastAsia="en-US"/>
        </w:rPr>
        <w:t xml:space="preserve"> în continuare </w:t>
      </w:r>
      <w:r w:rsidR="00973AC0" w:rsidRPr="005A67DF">
        <w:rPr>
          <w:b/>
          <w:bCs/>
          <w:noProof/>
          <w:color w:val="000000"/>
          <w:sz w:val="22"/>
          <w:szCs w:val="22"/>
          <w:lang w:val="ro-RO" w:eastAsia="en-US"/>
        </w:rPr>
        <w:t>T</w:t>
      </w:r>
      <w:r w:rsidR="00E971C6" w:rsidRPr="005A67DF">
        <w:rPr>
          <w:b/>
          <w:bCs/>
          <w:noProof/>
          <w:color w:val="000000"/>
          <w:sz w:val="22"/>
          <w:szCs w:val="22"/>
          <w:lang w:val="ro-RO" w:eastAsia="en-US"/>
        </w:rPr>
        <w:t>azz.</w:t>
      </w:r>
      <w:r w:rsidR="00E971C6" w:rsidRPr="005A67DF">
        <w:rPr>
          <w:noProof/>
          <w:color w:val="000000"/>
          <w:sz w:val="22"/>
          <w:szCs w:val="22"/>
          <w:lang w:val="ro-RO" w:eastAsia="en-US"/>
        </w:rPr>
        <w:t xml:space="preserve"> </w:t>
      </w:r>
    </w:p>
    <w:p w14:paraId="14D95A6D" w14:textId="77777777" w:rsidR="008861BB" w:rsidRPr="005A67DF" w:rsidRDefault="008861BB" w:rsidP="00005A91">
      <w:pPr>
        <w:spacing w:line="235" w:lineRule="atLeast"/>
        <w:jc w:val="both"/>
        <w:rPr>
          <w:rFonts w:ascii="Times New Roman" w:eastAsia="Times New Roman" w:hAnsi="Times New Roman" w:cs="Times New Roman"/>
          <w:noProof/>
          <w:color w:val="000000"/>
          <w:lang w:val="ro-RO"/>
        </w:rPr>
      </w:pPr>
    </w:p>
    <w:p w14:paraId="27ACE426"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2 DURATA CAMPANIEI SI ARIA DE DESFASURARE</w:t>
      </w:r>
    </w:p>
    <w:p w14:paraId="68BA7FD2" w14:textId="38120F42" w:rsidR="003B0773" w:rsidRDefault="008A5F6C" w:rsidP="003B0773">
      <w:pPr>
        <w:spacing w:line="240" w:lineRule="auto"/>
        <w:jc w:val="both"/>
        <w:rPr>
          <w:rFonts w:ascii="Times New Roman" w:eastAsia="Times New Roman" w:hAnsi="Times New Roman" w:cs="Times New Roman"/>
          <w:color w:val="000000" w:themeColor="text1"/>
        </w:rPr>
      </w:pPr>
      <w:r w:rsidRPr="005A67DF">
        <w:rPr>
          <w:rFonts w:ascii="Times New Roman" w:eastAsia="Times New Roman" w:hAnsi="Times New Roman" w:cs="Times New Roman"/>
          <w:noProof/>
          <w:color w:val="000000" w:themeColor="text1"/>
          <w:lang w:val="ro-RO"/>
        </w:rPr>
        <w:t>Campania se desfasoara in </w:t>
      </w:r>
      <w:r w:rsidR="000662BC" w:rsidRPr="005A67DF">
        <w:rPr>
          <w:rFonts w:ascii="Times New Roman" w:eastAsia="Times New Roman" w:hAnsi="Times New Roman" w:cs="Times New Roman"/>
          <w:noProof/>
          <w:color w:val="000000" w:themeColor="text1"/>
          <w:lang w:val="ro-RO"/>
        </w:rPr>
        <w:t xml:space="preserve">perioada </w:t>
      </w:r>
      <w:r w:rsidR="000C2AC8">
        <w:rPr>
          <w:rFonts w:ascii="Times New Roman" w:eastAsia="Times New Roman" w:hAnsi="Times New Roman" w:cs="Times New Roman"/>
          <w:b/>
          <w:bCs/>
          <w:color w:val="000000" w:themeColor="text1"/>
          <w:lang w:val="fr-FR"/>
        </w:rPr>
        <w:t>17</w:t>
      </w:r>
      <w:r w:rsidR="003B0773">
        <w:rPr>
          <w:rFonts w:ascii="Times New Roman" w:eastAsia="Times New Roman" w:hAnsi="Times New Roman" w:cs="Times New Roman"/>
          <w:b/>
          <w:bCs/>
          <w:color w:val="000000" w:themeColor="text1"/>
          <w:lang w:val="fr-FR"/>
        </w:rPr>
        <w:t>.</w:t>
      </w:r>
      <w:r w:rsidR="000C2AC8">
        <w:rPr>
          <w:rFonts w:ascii="Times New Roman" w:eastAsia="Times New Roman" w:hAnsi="Times New Roman" w:cs="Times New Roman"/>
          <w:b/>
          <w:bCs/>
          <w:color w:val="000000" w:themeColor="text1"/>
          <w:lang w:val="fr-FR"/>
        </w:rPr>
        <w:t>01</w:t>
      </w:r>
      <w:r w:rsidR="003B0773">
        <w:rPr>
          <w:rFonts w:ascii="Times New Roman" w:eastAsia="Times New Roman" w:hAnsi="Times New Roman" w:cs="Times New Roman"/>
          <w:b/>
          <w:bCs/>
          <w:color w:val="000000" w:themeColor="text1"/>
          <w:lang w:val="fr-FR"/>
        </w:rPr>
        <w:t>.202</w:t>
      </w:r>
      <w:r w:rsidR="000C2AC8">
        <w:rPr>
          <w:rFonts w:ascii="Times New Roman" w:eastAsia="Times New Roman" w:hAnsi="Times New Roman" w:cs="Times New Roman"/>
          <w:b/>
          <w:bCs/>
          <w:color w:val="000000" w:themeColor="text1"/>
          <w:lang w:val="fr-FR"/>
        </w:rPr>
        <w:t>5</w:t>
      </w:r>
      <w:r w:rsidR="003B0773">
        <w:rPr>
          <w:rFonts w:ascii="Times New Roman" w:eastAsia="Times New Roman" w:hAnsi="Times New Roman" w:cs="Times New Roman"/>
          <w:b/>
          <w:bCs/>
          <w:color w:val="000000" w:themeColor="text1"/>
          <w:lang w:val="fr-FR"/>
        </w:rPr>
        <w:t xml:space="preserve"> – </w:t>
      </w:r>
      <w:r w:rsidR="00D669E1">
        <w:rPr>
          <w:rFonts w:ascii="Times New Roman" w:eastAsia="Times New Roman" w:hAnsi="Times New Roman" w:cs="Times New Roman"/>
          <w:b/>
          <w:bCs/>
          <w:color w:val="000000" w:themeColor="text1"/>
          <w:lang w:val="fr-FR"/>
        </w:rPr>
        <w:t>31</w:t>
      </w:r>
      <w:r w:rsidR="003B0773">
        <w:rPr>
          <w:rFonts w:ascii="Times New Roman" w:eastAsia="Times New Roman" w:hAnsi="Times New Roman" w:cs="Times New Roman"/>
          <w:b/>
          <w:bCs/>
          <w:color w:val="000000" w:themeColor="text1"/>
          <w:lang w:val="fr-FR"/>
        </w:rPr>
        <w:t>.</w:t>
      </w:r>
      <w:r w:rsidR="000C2AC8">
        <w:rPr>
          <w:rFonts w:ascii="Times New Roman" w:eastAsia="Times New Roman" w:hAnsi="Times New Roman" w:cs="Times New Roman"/>
          <w:b/>
          <w:bCs/>
          <w:color w:val="000000" w:themeColor="text1"/>
          <w:lang w:val="fr-FR"/>
        </w:rPr>
        <w:t>01</w:t>
      </w:r>
      <w:r w:rsidR="003B0773">
        <w:rPr>
          <w:rFonts w:ascii="Times New Roman" w:eastAsia="Times New Roman" w:hAnsi="Times New Roman" w:cs="Times New Roman"/>
          <w:b/>
          <w:bCs/>
          <w:color w:val="000000" w:themeColor="text1"/>
          <w:lang w:val="fr-FR"/>
        </w:rPr>
        <w:t>.202</w:t>
      </w:r>
      <w:r w:rsidR="000C2AC8">
        <w:rPr>
          <w:rFonts w:ascii="Times New Roman" w:eastAsia="Times New Roman" w:hAnsi="Times New Roman" w:cs="Times New Roman"/>
          <w:b/>
          <w:bCs/>
          <w:color w:val="000000" w:themeColor="text1"/>
          <w:lang w:val="fr-FR"/>
        </w:rPr>
        <w:t>5</w:t>
      </w:r>
      <w:r w:rsidR="003B0773" w:rsidRPr="2D0F0317">
        <w:rPr>
          <w:rFonts w:ascii="Times New Roman" w:eastAsia="Times New Roman" w:hAnsi="Times New Roman" w:cs="Times New Roman"/>
          <w:color w:val="000000" w:themeColor="text1"/>
          <w:lang w:val="fr-FR"/>
        </w:rPr>
        <w:t>, </w:t>
      </w:r>
      <w:proofErr w:type="spellStart"/>
      <w:r w:rsidR="003B0773" w:rsidRPr="2D0F0317">
        <w:rPr>
          <w:rFonts w:ascii="Times New Roman" w:eastAsia="Times New Roman" w:hAnsi="Times New Roman" w:cs="Times New Roman"/>
          <w:color w:val="000000" w:themeColor="text1"/>
          <w:lang w:val="fr-FR"/>
        </w:rPr>
        <w:t>prin</w:t>
      </w:r>
      <w:proofErr w:type="spellEnd"/>
      <w:r w:rsidR="003B0773" w:rsidRPr="2D0F0317">
        <w:rPr>
          <w:rFonts w:ascii="Times New Roman" w:eastAsia="Times New Roman" w:hAnsi="Times New Roman" w:cs="Times New Roman"/>
          <w:color w:val="000000" w:themeColor="text1"/>
        </w:rPr>
        <w:t xml:space="preserve"> </w:t>
      </w:r>
      <w:proofErr w:type="spellStart"/>
      <w:r w:rsidR="003B0773" w:rsidRPr="2D0F0317">
        <w:rPr>
          <w:rFonts w:ascii="Times New Roman" w:eastAsia="Times New Roman" w:hAnsi="Times New Roman" w:cs="Times New Roman"/>
          <w:color w:val="000000" w:themeColor="text1"/>
        </w:rPr>
        <w:t>intermediul</w:t>
      </w:r>
      <w:proofErr w:type="spellEnd"/>
      <w:r w:rsidR="003B0773" w:rsidRPr="2D0F0317">
        <w:rPr>
          <w:rFonts w:ascii="Times New Roman" w:eastAsia="Times New Roman" w:hAnsi="Times New Roman" w:cs="Times New Roman"/>
          <w:color w:val="000000" w:themeColor="text1"/>
        </w:rPr>
        <w:t xml:space="preserve"> </w:t>
      </w:r>
      <w:proofErr w:type="spellStart"/>
      <w:r w:rsidR="003B0773" w:rsidRPr="2D0F0317">
        <w:rPr>
          <w:rFonts w:ascii="Times New Roman" w:eastAsia="Times New Roman" w:hAnsi="Times New Roman" w:cs="Times New Roman"/>
          <w:color w:val="000000" w:themeColor="text1"/>
        </w:rPr>
        <w:t>platformei</w:t>
      </w:r>
      <w:proofErr w:type="spellEnd"/>
      <w:r w:rsidR="003B0773" w:rsidRPr="2D0F0317">
        <w:rPr>
          <w:rFonts w:ascii="Times New Roman" w:eastAsia="Times New Roman" w:hAnsi="Times New Roman" w:cs="Times New Roman"/>
          <w:color w:val="000000" w:themeColor="text1"/>
        </w:rPr>
        <w:t> </w:t>
      </w:r>
      <w:r w:rsidR="003B0773">
        <w:rPr>
          <w:rFonts w:ascii="Times New Roman" w:eastAsia="Times New Roman" w:hAnsi="Times New Roman" w:cs="Times New Roman"/>
          <w:b/>
          <w:bCs/>
          <w:color w:val="000000" w:themeColor="text1"/>
        </w:rPr>
        <w:t>T</w:t>
      </w:r>
      <w:r w:rsidR="003B0773" w:rsidRPr="2D0F0317">
        <w:rPr>
          <w:rFonts w:ascii="Times New Roman" w:eastAsia="Times New Roman" w:hAnsi="Times New Roman" w:cs="Times New Roman"/>
          <w:b/>
          <w:bCs/>
          <w:color w:val="000000" w:themeColor="text1"/>
        </w:rPr>
        <w:t>azz</w:t>
      </w:r>
      <w:r w:rsidR="003B0773" w:rsidRPr="2D0F0317">
        <w:rPr>
          <w:rFonts w:ascii="Times New Roman" w:eastAsia="Times New Roman" w:hAnsi="Times New Roman" w:cs="Times New Roman"/>
          <w:color w:val="000000" w:themeColor="text1"/>
        </w:rPr>
        <w:t>,</w:t>
      </w:r>
      <w:r w:rsidR="003B0773">
        <w:rPr>
          <w:rFonts w:ascii="Times New Roman" w:eastAsia="Times New Roman" w:hAnsi="Times New Roman" w:cs="Times New Roman"/>
          <w:color w:val="000000" w:themeColor="text1"/>
        </w:rPr>
        <w:t xml:space="preserve"> </w:t>
      </w:r>
      <w:r w:rsidR="003B0773" w:rsidRPr="2D0F0317">
        <w:rPr>
          <w:rFonts w:ascii="Times New Roman" w:eastAsia="Times New Roman" w:hAnsi="Times New Roman" w:cs="Times New Roman"/>
          <w:color w:val="000000" w:themeColor="text1"/>
        </w:rPr>
        <w:t xml:space="preserve">in </w:t>
      </w:r>
      <w:proofErr w:type="spellStart"/>
      <w:r w:rsidR="003B0773">
        <w:rPr>
          <w:rFonts w:ascii="Times New Roman" w:eastAsia="Times New Roman" w:hAnsi="Times New Roman" w:cs="Times New Roman"/>
          <w:color w:val="000000" w:themeColor="text1"/>
        </w:rPr>
        <w:t>localitatile</w:t>
      </w:r>
      <w:proofErr w:type="spellEnd"/>
      <w:r w:rsidR="003B0773">
        <w:rPr>
          <w:rFonts w:ascii="Times New Roman" w:eastAsia="Times New Roman" w:hAnsi="Times New Roman" w:cs="Times New Roman"/>
          <w:color w:val="000000" w:themeColor="text1"/>
        </w:rPr>
        <w:t xml:space="preserve"> </w:t>
      </w:r>
      <w:r w:rsidR="003B0773" w:rsidRPr="002C68F5">
        <w:rPr>
          <w:rFonts w:ascii="Times New Roman" w:hAnsi="Times New Roman" w:cs="Times New Roman"/>
          <w:color w:val="000000"/>
        </w:rPr>
        <w:t xml:space="preserve">Alba Iulia, Arad, Baia Mare, Brasov, Cluj </w:t>
      </w:r>
      <w:proofErr w:type="spellStart"/>
      <w:r w:rsidR="003B0773" w:rsidRPr="002C68F5">
        <w:rPr>
          <w:rFonts w:ascii="Times New Roman" w:hAnsi="Times New Roman" w:cs="Times New Roman"/>
          <w:color w:val="000000"/>
        </w:rPr>
        <w:t>Napoca</w:t>
      </w:r>
      <w:proofErr w:type="spellEnd"/>
      <w:r w:rsidR="003B0773" w:rsidRPr="002C68F5">
        <w:rPr>
          <w:rFonts w:ascii="Times New Roman" w:hAnsi="Times New Roman" w:cs="Times New Roman"/>
          <w:color w:val="000000"/>
        </w:rPr>
        <w:t xml:space="preserve">, Deva, Oradea, Satu Mare, </w:t>
      </w:r>
      <w:proofErr w:type="spellStart"/>
      <w:r w:rsidR="003B0773" w:rsidRPr="002C68F5">
        <w:rPr>
          <w:rFonts w:ascii="Times New Roman" w:hAnsi="Times New Roman" w:cs="Times New Roman"/>
          <w:color w:val="000000"/>
        </w:rPr>
        <w:t>Sfantu</w:t>
      </w:r>
      <w:proofErr w:type="spellEnd"/>
      <w:r w:rsidR="003B0773" w:rsidRPr="002C68F5">
        <w:rPr>
          <w:rFonts w:ascii="Times New Roman" w:hAnsi="Times New Roman" w:cs="Times New Roman"/>
          <w:color w:val="000000"/>
        </w:rPr>
        <w:t xml:space="preserve"> Gheorghe, Sibiu, Targu Mures, Timisoara</w:t>
      </w:r>
      <w:r w:rsidR="003B0773">
        <w:rPr>
          <w:rFonts w:ascii="Times New Roman" w:hAnsi="Times New Roman" w:cs="Times New Roman"/>
          <w:color w:val="000000"/>
        </w:rPr>
        <w:t>.</w:t>
      </w:r>
    </w:p>
    <w:p w14:paraId="218466AC" w14:textId="55C69725" w:rsidR="005A67DF" w:rsidRPr="005A67DF" w:rsidRDefault="005A67DF" w:rsidP="008A5F6C">
      <w:pPr>
        <w:spacing w:line="240" w:lineRule="auto"/>
        <w:jc w:val="both"/>
        <w:rPr>
          <w:rFonts w:ascii="Times New Roman" w:eastAsia="Times New Roman" w:hAnsi="Times New Roman" w:cs="Times New Roman"/>
          <w:noProof/>
          <w:color w:val="000000" w:themeColor="text1"/>
          <w:lang w:val="ro-RO"/>
        </w:rPr>
      </w:pPr>
    </w:p>
    <w:p w14:paraId="185ABCD5"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3 PARTICIPANTI SI PRODUSE PARTICIPANTE LA CAMPANIE</w:t>
      </w:r>
    </w:p>
    <w:p w14:paraId="1703EEC2" w14:textId="7DAB6C66" w:rsidR="00297449" w:rsidRPr="005A67DF" w:rsidRDefault="00297449" w:rsidP="00297449">
      <w:pPr>
        <w:spacing w:after="100" w:afterAutospacing="1"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1. Campania se adresează tuturor persoanelor fizice, cu varsta de minim 1</w:t>
      </w:r>
      <w:r w:rsidR="00B96A91" w:rsidRPr="005A67DF">
        <w:rPr>
          <w:rFonts w:ascii="Times New Roman" w:eastAsia="Times New Roman" w:hAnsi="Times New Roman" w:cs="Times New Roman"/>
          <w:noProof/>
          <w:color w:val="000000"/>
          <w:lang w:val="ro-RO"/>
        </w:rPr>
        <w:t>8</w:t>
      </w:r>
      <w:r w:rsidRPr="005A67DF">
        <w:rPr>
          <w:rFonts w:ascii="Times New Roman" w:eastAsia="Times New Roman" w:hAnsi="Times New Roman" w:cs="Times New Roman"/>
          <w:noProof/>
          <w:color w:val="000000"/>
          <w:lang w:val="ro-RO"/>
        </w:rPr>
        <w:t xml:space="preserve"> ani, de pe teritoriul Romaniei, care </w:t>
      </w:r>
      <w:r w:rsidR="000560F1" w:rsidRPr="005A67DF">
        <w:rPr>
          <w:rFonts w:ascii="Times New Roman" w:eastAsia="Times New Roman" w:hAnsi="Times New Roman" w:cs="Times New Roman"/>
          <w:noProof/>
          <w:color w:val="000000"/>
          <w:lang w:val="ro-RO"/>
        </w:rPr>
        <w:t>au</w:t>
      </w:r>
      <w:r w:rsidR="003F4E9C" w:rsidRPr="005A67DF">
        <w:rPr>
          <w:rFonts w:ascii="Times New Roman" w:eastAsia="Times New Roman" w:hAnsi="Times New Roman" w:cs="Times New Roman"/>
          <w:noProof/>
          <w:color w:val="000000"/>
          <w:lang w:val="ro-RO"/>
        </w:rPr>
        <w:t xml:space="preserve"> un cont </w:t>
      </w:r>
      <w:r w:rsidR="00037AAD" w:rsidRPr="005A67DF">
        <w:rPr>
          <w:rFonts w:ascii="Times New Roman" w:eastAsia="Times New Roman" w:hAnsi="Times New Roman" w:cs="Times New Roman"/>
          <w:noProof/>
          <w:color w:val="000000"/>
          <w:lang w:val="ro-RO"/>
        </w:rPr>
        <w:t>t</w:t>
      </w:r>
      <w:r w:rsidR="003F4E9C" w:rsidRPr="005A67DF">
        <w:rPr>
          <w:rFonts w:ascii="Times New Roman" w:eastAsia="Times New Roman" w:hAnsi="Times New Roman" w:cs="Times New Roman"/>
          <w:noProof/>
          <w:color w:val="000000"/>
          <w:lang w:val="ro-RO"/>
        </w:rPr>
        <w:t xml:space="preserve">azz activ la data începerii campaniei sau </w:t>
      </w:r>
      <w:r w:rsidR="00037AAD" w:rsidRPr="005A67DF">
        <w:rPr>
          <w:rFonts w:ascii="Times New Roman" w:eastAsia="Times New Roman" w:hAnsi="Times New Roman" w:cs="Times New Roman"/>
          <w:noProof/>
          <w:color w:val="000000"/>
          <w:lang w:val="ro-RO"/>
        </w:rPr>
        <w:t xml:space="preserve">care isi creaza </w:t>
      </w:r>
      <w:r w:rsidR="003F4E9C" w:rsidRPr="005A67DF">
        <w:rPr>
          <w:rFonts w:ascii="Times New Roman" w:eastAsia="Times New Roman" w:hAnsi="Times New Roman" w:cs="Times New Roman"/>
          <w:noProof/>
          <w:color w:val="000000"/>
          <w:lang w:val="ro-RO"/>
        </w:rPr>
        <w:t>un cont nou</w:t>
      </w:r>
      <w:r w:rsidR="00502DDA" w:rsidRPr="005A67DF">
        <w:rPr>
          <w:rFonts w:ascii="Times New Roman" w:eastAsia="Times New Roman" w:hAnsi="Times New Roman" w:cs="Times New Roman"/>
          <w:noProof/>
          <w:color w:val="000000"/>
          <w:lang w:val="ro-RO"/>
        </w:rPr>
        <w:t xml:space="preserve"> si </w:t>
      </w:r>
      <w:r w:rsidR="006F5BE3" w:rsidRPr="005A67DF">
        <w:rPr>
          <w:rFonts w:ascii="Times New Roman" w:eastAsia="Times New Roman" w:hAnsi="Times New Roman" w:cs="Times New Roman"/>
          <w:noProof/>
          <w:color w:val="000000"/>
          <w:lang w:val="ro-RO"/>
        </w:rPr>
        <w:t xml:space="preserve">plaseaza o comanda </w:t>
      </w:r>
      <w:r w:rsidR="00502DDA" w:rsidRPr="005A67DF">
        <w:rPr>
          <w:rFonts w:ascii="Times New Roman" w:eastAsia="Times New Roman" w:hAnsi="Times New Roman" w:cs="Times New Roman"/>
          <w:noProof/>
          <w:color w:val="000000"/>
          <w:lang w:val="ro-RO"/>
        </w:rPr>
        <w:t>de la partener</w:t>
      </w:r>
      <w:r w:rsidR="00500B0F" w:rsidRPr="005A67DF">
        <w:rPr>
          <w:rFonts w:ascii="Times New Roman" w:eastAsia="Times New Roman" w:hAnsi="Times New Roman" w:cs="Times New Roman"/>
          <w:noProof/>
          <w:color w:val="000000"/>
          <w:lang w:val="ro-RO"/>
        </w:rPr>
        <w:t xml:space="preserve">ul </w:t>
      </w:r>
      <w:r w:rsidR="003B0773">
        <w:rPr>
          <w:rFonts w:ascii="Times New Roman" w:eastAsia="Times New Roman" w:hAnsi="Times New Roman" w:cs="Times New Roman"/>
          <w:noProof/>
          <w:color w:val="000000"/>
          <w:lang w:val="ro-RO"/>
        </w:rPr>
        <w:t>Nobila Casa</w:t>
      </w:r>
      <w:r w:rsidR="00500B0F" w:rsidRPr="005A67DF">
        <w:rPr>
          <w:rFonts w:ascii="Times New Roman" w:eastAsia="Times New Roman" w:hAnsi="Times New Roman" w:cs="Times New Roman"/>
          <w:noProof/>
          <w:color w:val="000000"/>
          <w:lang w:val="ro-RO"/>
        </w:rPr>
        <w:t xml:space="preserve">. </w:t>
      </w:r>
    </w:p>
    <w:p w14:paraId="4DBF61A6" w14:textId="7C790AE1" w:rsidR="00297449" w:rsidRPr="005A67DF" w:rsidRDefault="00715669" w:rsidP="00297449">
      <w:pPr>
        <w:shd w:val="clear" w:color="auto" w:fill="FFFFFF"/>
        <w:spacing w:after="0" w:line="276"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2</w:t>
      </w:r>
      <w:r w:rsidR="00297449" w:rsidRPr="005A67DF">
        <w:rPr>
          <w:rFonts w:ascii="Times New Roman" w:eastAsia="Times New Roman" w:hAnsi="Times New Roman" w:cs="Times New Roman"/>
          <w:noProof/>
          <w:color w:val="000000"/>
          <w:lang w:val="ro-RO"/>
        </w:rPr>
        <w:t>. Organizator</w:t>
      </w:r>
      <w:r w:rsidR="00230EC0" w:rsidRPr="005A67DF">
        <w:rPr>
          <w:rFonts w:ascii="Times New Roman" w:eastAsia="Times New Roman" w:hAnsi="Times New Roman" w:cs="Times New Roman"/>
          <w:noProof/>
          <w:color w:val="000000"/>
          <w:lang w:val="ro-RO"/>
        </w:rPr>
        <w:t>ii</w:t>
      </w:r>
      <w:r w:rsidR="00297449" w:rsidRPr="005A67DF">
        <w:rPr>
          <w:rFonts w:ascii="Times New Roman" w:eastAsia="Times New Roman" w:hAnsi="Times New Roman" w:cs="Times New Roman"/>
          <w:noProof/>
          <w:color w:val="000000"/>
          <w:lang w:val="ro-RO"/>
        </w:rPr>
        <w:t xml:space="preserve"> isi rezerva dreptul de a inlatura orice tentativa de frauda prin restrictionarea accesului de a participa la aceasta Campanie si descalificarea automata a persoanelor care incearca sa fraudeze.</w:t>
      </w:r>
    </w:p>
    <w:p w14:paraId="4211F738" w14:textId="697A2BA2" w:rsidR="00297449" w:rsidRPr="005A67DF" w:rsidRDefault="00297449" w:rsidP="00297449">
      <w:pPr>
        <w:shd w:val="clear" w:color="auto" w:fill="FFFFFF"/>
        <w:spacing w:after="0" w:line="276"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br/>
      </w:r>
      <w:r w:rsidR="00715669" w:rsidRPr="005A67DF">
        <w:rPr>
          <w:rFonts w:ascii="Times New Roman" w:eastAsia="Times New Roman" w:hAnsi="Times New Roman" w:cs="Times New Roman"/>
          <w:noProof/>
          <w:color w:val="000000"/>
          <w:lang w:val="ro-RO"/>
        </w:rPr>
        <w:t>3</w:t>
      </w:r>
      <w:r w:rsidRPr="005A67DF">
        <w:rPr>
          <w:rFonts w:ascii="Times New Roman" w:eastAsia="Times New Roman" w:hAnsi="Times New Roman" w:cs="Times New Roman"/>
          <w:noProof/>
          <w:color w:val="000000"/>
          <w:lang w:val="ro-RO"/>
        </w:rPr>
        <w:t>. Prin participarea la aceasta Campanie, Participantii accepta integral si liber consimtit prevederile acestui regulament.</w:t>
      </w:r>
    </w:p>
    <w:p w14:paraId="13B4B802" w14:textId="77777777" w:rsidR="00297449" w:rsidRPr="005A67DF" w:rsidRDefault="00297449" w:rsidP="003F4E9C">
      <w:pPr>
        <w:spacing w:after="100" w:afterAutospacing="1" w:line="240" w:lineRule="auto"/>
        <w:jc w:val="both"/>
        <w:rPr>
          <w:rFonts w:ascii="Times New Roman" w:eastAsia="Times New Roman" w:hAnsi="Times New Roman" w:cs="Times New Roman"/>
          <w:noProof/>
          <w:color w:val="000000"/>
          <w:lang w:val="ro-RO"/>
        </w:rPr>
      </w:pPr>
    </w:p>
    <w:p w14:paraId="7D79EBC7" w14:textId="261DDF8D"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4 DREPTUL LA PARTICIPARE</w:t>
      </w:r>
    </w:p>
    <w:p w14:paraId="495733E5" w14:textId="56A483DE"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Campania se adresează tuturor persoanelor fizice, cu varsta de minim 1</w:t>
      </w:r>
      <w:r w:rsidR="00B96A91" w:rsidRPr="005A67DF">
        <w:rPr>
          <w:rFonts w:ascii="Times New Roman" w:eastAsia="Times New Roman" w:hAnsi="Times New Roman" w:cs="Times New Roman"/>
          <w:noProof/>
          <w:color w:val="000000"/>
          <w:lang w:val="ro-RO"/>
        </w:rPr>
        <w:t>8</w:t>
      </w:r>
      <w:r w:rsidRPr="005A67DF">
        <w:rPr>
          <w:rFonts w:ascii="Times New Roman" w:eastAsia="Times New Roman" w:hAnsi="Times New Roman" w:cs="Times New Roman"/>
          <w:noProof/>
          <w:color w:val="000000"/>
          <w:lang w:val="ro-RO"/>
        </w:rPr>
        <w:t xml:space="preserve"> ani, din localit</w:t>
      </w:r>
      <w:r w:rsidR="00C745BD" w:rsidRPr="005A67DF">
        <w:rPr>
          <w:rFonts w:ascii="Times New Roman" w:eastAsia="Times New Roman" w:hAnsi="Times New Roman" w:cs="Times New Roman"/>
          <w:noProof/>
          <w:color w:val="000000"/>
          <w:lang w:val="ro-RO"/>
        </w:rPr>
        <w:t xml:space="preserve">atea </w:t>
      </w:r>
      <w:r w:rsidR="00414327" w:rsidRPr="00BD6A9B">
        <w:rPr>
          <w:rFonts w:ascii="Times New Roman" w:eastAsia="Times New Roman" w:hAnsi="Times New Roman" w:cs="Times New Roman"/>
          <w:color w:val="000000"/>
          <w:lang w:val="fr-FR"/>
        </w:rPr>
        <w:t xml:space="preserve">Alba Iulia, Arad, Baia Mare, Brasov, Cluj Napoca, Deva, Oradea, Satu Mare, </w:t>
      </w:r>
      <w:proofErr w:type="spellStart"/>
      <w:r w:rsidR="00414327" w:rsidRPr="00BD6A9B">
        <w:rPr>
          <w:rFonts w:ascii="Times New Roman" w:eastAsia="Times New Roman" w:hAnsi="Times New Roman" w:cs="Times New Roman"/>
          <w:color w:val="000000"/>
          <w:lang w:val="fr-FR"/>
        </w:rPr>
        <w:t>Sfantu</w:t>
      </w:r>
      <w:proofErr w:type="spellEnd"/>
      <w:r w:rsidR="00414327" w:rsidRPr="00BD6A9B">
        <w:rPr>
          <w:rFonts w:ascii="Times New Roman" w:eastAsia="Times New Roman" w:hAnsi="Times New Roman" w:cs="Times New Roman"/>
          <w:color w:val="000000"/>
          <w:lang w:val="fr-FR"/>
        </w:rPr>
        <w:t xml:space="preserve"> Gheorghe, Sibiu, </w:t>
      </w:r>
      <w:proofErr w:type="spellStart"/>
      <w:r w:rsidR="00414327" w:rsidRPr="00BD6A9B">
        <w:rPr>
          <w:rFonts w:ascii="Times New Roman" w:eastAsia="Times New Roman" w:hAnsi="Times New Roman" w:cs="Times New Roman"/>
          <w:color w:val="000000"/>
          <w:lang w:val="fr-FR"/>
        </w:rPr>
        <w:t>Targu</w:t>
      </w:r>
      <w:proofErr w:type="spellEnd"/>
      <w:r w:rsidR="00414327" w:rsidRPr="00BD6A9B">
        <w:rPr>
          <w:rFonts w:ascii="Times New Roman" w:eastAsia="Times New Roman" w:hAnsi="Times New Roman" w:cs="Times New Roman"/>
          <w:color w:val="000000"/>
          <w:lang w:val="fr-FR"/>
        </w:rPr>
        <w:t xml:space="preserve"> Mures, Timisoara</w:t>
      </w:r>
      <w:r w:rsidR="00C745BD" w:rsidRPr="005A67DF">
        <w:rPr>
          <w:rFonts w:ascii="Times New Roman" w:eastAsia="Times New Roman" w:hAnsi="Times New Roman" w:cs="Times New Roman"/>
          <w:noProof/>
          <w:color w:val="000000"/>
          <w:lang w:val="ro-RO"/>
        </w:rPr>
        <w:t xml:space="preserve"> </w:t>
      </w:r>
      <w:r w:rsidRPr="005A67DF">
        <w:rPr>
          <w:rFonts w:ascii="Times New Roman" w:eastAsia="Times New Roman" w:hAnsi="Times New Roman" w:cs="Times New Roman"/>
          <w:noProof/>
          <w:color w:val="000000"/>
          <w:lang w:val="ro-RO"/>
        </w:rPr>
        <w:t>care accesează online site-ul </w:t>
      </w:r>
      <w:hyperlink r:id="rId7" w:history="1">
        <w:r w:rsidR="00037AAD" w:rsidRPr="005A67DF">
          <w:rPr>
            <w:rStyle w:val="Hyperlink"/>
            <w:rFonts w:ascii="Times New Roman" w:eastAsia="Times New Roman" w:hAnsi="Times New Roman" w:cs="Times New Roman"/>
            <w:noProof/>
            <w:lang w:val="ro-RO"/>
          </w:rPr>
          <w:t>www.tazz.ro</w:t>
        </w:r>
      </w:hyperlink>
      <w:r w:rsidR="00037AAD" w:rsidRPr="005A67DF">
        <w:rPr>
          <w:rFonts w:ascii="Times New Roman" w:eastAsia="Times New Roman" w:hAnsi="Times New Roman" w:cs="Times New Roman"/>
          <w:noProof/>
          <w:color w:val="000000"/>
          <w:u w:val="single"/>
          <w:lang w:val="ro-RO"/>
        </w:rPr>
        <w:t xml:space="preserve"> </w:t>
      </w:r>
      <w:r w:rsidRPr="005A67DF">
        <w:rPr>
          <w:rFonts w:ascii="Times New Roman" w:eastAsia="Times New Roman" w:hAnsi="Times New Roman" w:cs="Times New Roman"/>
          <w:noProof/>
          <w:color w:val="000000"/>
          <w:lang w:val="ro-RO"/>
        </w:rPr>
        <w:t>sau aplicația mobilă </w:t>
      </w:r>
      <w:r w:rsidR="00B917D8" w:rsidRPr="005A67DF">
        <w:rPr>
          <w:rFonts w:ascii="Times New Roman" w:eastAsia="Times New Roman" w:hAnsi="Times New Roman" w:cs="Times New Roman"/>
          <w:b/>
          <w:bCs/>
          <w:noProof/>
          <w:color w:val="000000"/>
          <w:lang w:val="ro-RO"/>
        </w:rPr>
        <w:t>t</w:t>
      </w:r>
      <w:r w:rsidRPr="005A67DF">
        <w:rPr>
          <w:rFonts w:ascii="Times New Roman" w:eastAsia="Times New Roman" w:hAnsi="Times New Roman" w:cs="Times New Roman"/>
          <w:b/>
          <w:bCs/>
          <w:noProof/>
          <w:color w:val="000000"/>
          <w:lang w:val="ro-RO"/>
        </w:rPr>
        <w:t>azz</w:t>
      </w:r>
      <w:r w:rsidRPr="005A67DF">
        <w:rPr>
          <w:rFonts w:ascii="Times New Roman" w:eastAsia="Times New Roman" w:hAnsi="Times New Roman" w:cs="Times New Roman"/>
          <w:noProof/>
          <w:color w:val="000000"/>
          <w:lang w:val="ro-RO"/>
        </w:rPr>
        <w:t>, disponibilă gratuit în magazinele Google Play</w:t>
      </w:r>
      <w:r w:rsidR="00C745BD" w:rsidRPr="005A67DF">
        <w:rPr>
          <w:rFonts w:ascii="Times New Roman" w:eastAsia="Times New Roman" w:hAnsi="Times New Roman" w:cs="Times New Roman"/>
          <w:noProof/>
          <w:color w:val="000000"/>
          <w:lang w:val="ro-RO"/>
        </w:rPr>
        <w:t xml:space="preserve">, </w:t>
      </w:r>
      <w:r w:rsidRPr="005A67DF">
        <w:rPr>
          <w:rFonts w:ascii="Times New Roman" w:eastAsia="Times New Roman" w:hAnsi="Times New Roman" w:cs="Times New Roman"/>
          <w:noProof/>
          <w:color w:val="000000"/>
          <w:lang w:val="ro-RO"/>
        </w:rPr>
        <w:t>AppStore</w:t>
      </w:r>
      <w:r w:rsidR="00C745BD" w:rsidRPr="005A67DF">
        <w:rPr>
          <w:rFonts w:ascii="Times New Roman" w:eastAsia="Times New Roman" w:hAnsi="Times New Roman" w:cs="Times New Roman"/>
          <w:noProof/>
          <w:color w:val="000000"/>
          <w:lang w:val="ro-RO"/>
        </w:rPr>
        <w:t xml:space="preserve"> și AppGallery Huawei</w:t>
      </w:r>
      <w:r w:rsidRPr="005A67DF">
        <w:rPr>
          <w:rFonts w:ascii="Times New Roman" w:eastAsia="Times New Roman" w:hAnsi="Times New Roman" w:cs="Times New Roman"/>
          <w:noProof/>
          <w:color w:val="000000"/>
          <w:lang w:val="ro-RO"/>
        </w:rPr>
        <w:t>. Pentru a putea participa la campanie, este necesar ca persoanele sa aiba un</w:t>
      </w:r>
      <w:r w:rsidRPr="005A67DF">
        <w:rPr>
          <w:rFonts w:ascii="Times New Roman" w:eastAsia="Times New Roman" w:hAnsi="Times New Roman" w:cs="Times New Roman"/>
          <w:b/>
          <w:bCs/>
          <w:noProof/>
          <w:color w:val="000000"/>
          <w:lang w:val="ro-RO"/>
        </w:rPr>
        <w:t> </w:t>
      </w:r>
      <w:r w:rsidRPr="005A67DF">
        <w:rPr>
          <w:rFonts w:ascii="Times New Roman" w:eastAsia="Times New Roman" w:hAnsi="Times New Roman" w:cs="Times New Roman"/>
          <w:noProof/>
          <w:color w:val="000000"/>
          <w:lang w:val="ro-RO"/>
        </w:rPr>
        <w:t>cont Tazz activ la data începerii campaniei sau sa isi deschida un cont nou.</w:t>
      </w:r>
      <w:r w:rsidRPr="005A67DF">
        <w:rPr>
          <w:rFonts w:ascii="Times New Roman" w:eastAsia="Times New Roman" w:hAnsi="Times New Roman" w:cs="Times New Roman"/>
          <w:b/>
          <w:bCs/>
          <w:noProof/>
          <w:color w:val="000000"/>
          <w:lang w:val="ro-RO"/>
        </w:rPr>
        <w:t> </w:t>
      </w:r>
      <w:r w:rsidRPr="005A67DF">
        <w:rPr>
          <w:rFonts w:ascii="Times New Roman" w:eastAsia="Times New Roman" w:hAnsi="Times New Roman" w:cs="Times New Roman"/>
          <w:noProof/>
          <w:color w:val="000000"/>
          <w:lang w:val="ro-RO"/>
        </w:rPr>
        <w:t>Prin participarea la aceasta Campanie, Participantii accepta integral si liber consimtit prevederile acestui regulament.</w:t>
      </w:r>
    </w:p>
    <w:p w14:paraId="792A0753" w14:textId="77777777" w:rsidR="00500B0F" w:rsidRPr="005A67DF" w:rsidRDefault="00500B0F" w:rsidP="008A5F6C">
      <w:pPr>
        <w:spacing w:line="240" w:lineRule="auto"/>
        <w:jc w:val="both"/>
        <w:rPr>
          <w:rFonts w:ascii="Times New Roman" w:eastAsia="Times New Roman" w:hAnsi="Times New Roman" w:cs="Times New Roman"/>
          <w:noProof/>
          <w:color w:val="000000"/>
          <w:lang w:val="ro-RO"/>
        </w:rPr>
      </w:pPr>
    </w:p>
    <w:p w14:paraId="316EA2BF" w14:textId="2139D050" w:rsidR="008A5F6C" w:rsidRPr="005A67DF" w:rsidRDefault="008A5F6C" w:rsidP="008A5F6C">
      <w:pPr>
        <w:spacing w:line="240" w:lineRule="auto"/>
        <w:jc w:val="both"/>
        <w:rPr>
          <w:rFonts w:ascii="Times New Roman" w:eastAsia="Times New Roman" w:hAnsi="Times New Roman" w:cs="Times New Roman"/>
          <w:b/>
          <w:bCs/>
          <w:noProof/>
          <w:color w:val="000000"/>
          <w:lang w:val="ro-RO"/>
        </w:rPr>
      </w:pPr>
      <w:r w:rsidRPr="005A67DF">
        <w:rPr>
          <w:rFonts w:ascii="Times New Roman" w:eastAsia="Times New Roman" w:hAnsi="Times New Roman" w:cs="Times New Roman"/>
          <w:b/>
          <w:bCs/>
          <w:noProof/>
          <w:color w:val="000000"/>
          <w:lang w:val="ro-RO"/>
        </w:rPr>
        <w:lastRenderedPageBreak/>
        <w:t>Art. 5 MECANISMUL CAMPANIEI</w:t>
      </w:r>
    </w:p>
    <w:p w14:paraId="00017A66" w14:textId="600CDEDC" w:rsidR="00500B0F" w:rsidRPr="005A67DF" w:rsidRDefault="00500B0F" w:rsidP="00500B0F">
      <w:pPr>
        <w:spacing w:after="0"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 xml:space="preserve">Pentru fiecare comanda de </w:t>
      </w:r>
      <w:r w:rsidRPr="005A67DF">
        <w:rPr>
          <w:rFonts w:ascii="Times New Roman" w:eastAsia="Times New Roman" w:hAnsi="Times New Roman" w:cs="Times New Roman"/>
          <w:b/>
          <w:bCs/>
          <w:noProof/>
          <w:color w:val="000000"/>
          <w:lang w:val="ro-RO"/>
        </w:rPr>
        <w:t xml:space="preserve">minimum </w:t>
      </w:r>
      <w:r w:rsidR="00DC477B" w:rsidRPr="005A67DF">
        <w:rPr>
          <w:rFonts w:ascii="Times New Roman" w:eastAsia="Times New Roman" w:hAnsi="Times New Roman" w:cs="Times New Roman"/>
          <w:b/>
          <w:bCs/>
          <w:noProof/>
          <w:color w:val="000000"/>
          <w:lang w:val="ro-RO"/>
        </w:rPr>
        <w:t xml:space="preserve">100 </w:t>
      </w:r>
      <w:r w:rsidRPr="005A67DF">
        <w:rPr>
          <w:rFonts w:ascii="Times New Roman" w:eastAsia="Times New Roman" w:hAnsi="Times New Roman" w:cs="Times New Roman"/>
          <w:b/>
          <w:bCs/>
          <w:noProof/>
          <w:color w:val="000000"/>
          <w:lang w:val="ro-RO"/>
        </w:rPr>
        <w:t>lei</w:t>
      </w:r>
      <w:r w:rsidRPr="005A67DF">
        <w:rPr>
          <w:rFonts w:ascii="Times New Roman" w:eastAsia="Times New Roman" w:hAnsi="Times New Roman" w:cs="Times New Roman"/>
          <w:noProof/>
          <w:color w:val="000000"/>
          <w:lang w:val="ro-RO"/>
        </w:rPr>
        <w:t xml:space="preserve"> (nu sunt incluse in calcul taxele aditionale precum: taxa de transport, taxa de vreme rea, taxa pentru distanta suplimentara si taxa pentru comenzi sub 40 Lei) plasata si finalizata la partenerul </w:t>
      </w:r>
      <w:r w:rsidR="00FF341D" w:rsidRPr="00FF341D">
        <w:rPr>
          <w:rFonts w:ascii="Times New Roman" w:eastAsia="Times New Roman" w:hAnsi="Times New Roman" w:cs="Times New Roman"/>
          <w:b/>
          <w:bCs/>
          <w:noProof/>
          <w:color w:val="000000"/>
          <w:lang w:val="ro-RO"/>
        </w:rPr>
        <w:t>Nobila Casa</w:t>
      </w:r>
      <w:r w:rsidRPr="005A67DF">
        <w:rPr>
          <w:rFonts w:ascii="Times New Roman" w:eastAsia="Times New Roman" w:hAnsi="Times New Roman" w:cs="Times New Roman"/>
          <w:noProof/>
          <w:color w:val="000000"/>
          <w:lang w:val="ro-RO"/>
        </w:rPr>
        <w:t xml:space="preserve"> de pe platforma Tazz, in perioada</w:t>
      </w:r>
      <w:r w:rsidR="00C745BD" w:rsidRPr="005A67DF">
        <w:rPr>
          <w:rFonts w:ascii="Times New Roman" w:eastAsia="Times New Roman" w:hAnsi="Times New Roman" w:cs="Times New Roman"/>
          <w:noProof/>
          <w:color w:val="000000"/>
          <w:lang w:val="ro-RO"/>
        </w:rPr>
        <w:t xml:space="preserve"> </w:t>
      </w:r>
      <w:r w:rsidR="000C2AC8">
        <w:rPr>
          <w:rFonts w:ascii="Times New Roman" w:eastAsia="Times New Roman" w:hAnsi="Times New Roman" w:cs="Times New Roman"/>
          <w:b/>
          <w:bCs/>
          <w:color w:val="000000" w:themeColor="text1"/>
          <w:lang w:val="fr-FR"/>
        </w:rPr>
        <w:t>17.01.2025 – 31.01.2025</w:t>
      </w:r>
      <w:r w:rsidRPr="005A67DF">
        <w:rPr>
          <w:rFonts w:ascii="Times New Roman" w:eastAsia="Times New Roman" w:hAnsi="Times New Roman" w:cs="Times New Roman"/>
          <w:noProof/>
          <w:color w:val="000000"/>
          <w:lang w:val="ro-RO"/>
        </w:rPr>
        <w:t>, participantii care indeplinesc conditiile prevazute la art. 3 si art. 4</w:t>
      </w:r>
      <w:r w:rsidR="00E27E9D" w:rsidRPr="005A67DF">
        <w:rPr>
          <w:rFonts w:ascii="Times New Roman" w:eastAsia="Times New Roman" w:hAnsi="Times New Roman" w:cs="Times New Roman"/>
          <w:noProof/>
          <w:color w:val="000000"/>
          <w:lang w:val="ro-RO"/>
        </w:rPr>
        <w:t xml:space="preserve"> </w:t>
      </w:r>
      <w:r w:rsidRPr="005A67DF">
        <w:rPr>
          <w:rFonts w:ascii="Times New Roman" w:eastAsia="Times New Roman" w:hAnsi="Times New Roman" w:cs="Times New Roman"/>
          <w:noProof/>
          <w:color w:val="000000"/>
          <w:lang w:val="ro-RO"/>
        </w:rPr>
        <w:t>vor beneficia de livrare gratuita.</w:t>
      </w:r>
    </w:p>
    <w:p w14:paraId="76E41934" w14:textId="77777777" w:rsidR="00766E5B" w:rsidRPr="005A67DF" w:rsidRDefault="00766E5B" w:rsidP="008A5F6C">
      <w:pPr>
        <w:spacing w:line="240" w:lineRule="auto"/>
        <w:jc w:val="both"/>
        <w:rPr>
          <w:rFonts w:ascii="Times New Roman" w:eastAsia="Times New Roman" w:hAnsi="Times New Roman" w:cs="Times New Roman"/>
          <w:noProof/>
          <w:color w:val="000000"/>
          <w:lang w:val="ro-RO"/>
        </w:rPr>
      </w:pPr>
    </w:p>
    <w:p w14:paraId="7B09DB75" w14:textId="03B53456"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6 REGULAMENTUL CAMPANIEI</w:t>
      </w:r>
    </w:p>
    <w:p w14:paraId="44350C78" w14:textId="65AC1DE1" w:rsidR="008A5F6C" w:rsidRPr="005A67DF" w:rsidRDefault="008A5F6C" w:rsidP="006B7045">
      <w:pPr>
        <w:spacing w:line="235" w:lineRule="atLeast"/>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Regulamentul Campaniei este disponibil, in mod gratuit, pe website</w:t>
      </w:r>
      <w:r w:rsidR="006B7045" w:rsidRPr="005A67DF">
        <w:rPr>
          <w:rFonts w:ascii="Times New Roman" w:eastAsia="Times New Roman" w:hAnsi="Times New Roman" w:cs="Times New Roman"/>
          <w:noProof/>
          <w:color w:val="000000"/>
          <w:lang w:val="ro-RO"/>
        </w:rPr>
        <w:t>-</w:t>
      </w:r>
      <w:r w:rsidRPr="005A67DF">
        <w:rPr>
          <w:rFonts w:ascii="Times New Roman" w:eastAsia="Times New Roman" w:hAnsi="Times New Roman" w:cs="Times New Roman"/>
          <w:noProof/>
          <w:color w:val="000000"/>
          <w:lang w:val="ro-RO"/>
        </w:rPr>
        <w:t>ul</w:t>
      </w:r>
      <w:r w:rsidRPr="005A67DF">
        <w:rPr>
          <w:rFonts w:ascii="Times New Roman" w:eastAsia="Times New Roman" w:hAnsi="Times New Roman" w:cs="Times New Roman"/>
          <w:noProof/>
          <w:color w:val="FF0000"/>
          <w:lang w:val="ro-RO"/>
        </w:rPr>
        <w:t> </w:t>
      </w:r>
      <w:hyperlink r:id="rId8" w:history="1">
        <w:r w:rsidRPr="005A67DF">
          <w:rPr>
            <w:rFonts w:ascii="Times New Roman" w:eastAsia="Times New Roman" w:hAnsi="Times New Roman" w:cs="Times New Roman"/>
            <w:noProof/>
            <w:color w:val="0000FF"/>
            <w:u w:val="single"/>
            <w:lang w:val="ro-RO"/>
          </w:rPr>
          <w:t>https://tazz.ro/content/regulament_campanii</w:t>
        </w:r>
      </w:hyperlink>
      <w:r w:rsidR="00FA7799" w:rsidRPr="005A67DF">
        <w:rPr>
          <w:rFonts w:ascii="Times New Roman" w:eastAsia="Times New Roman" w:hAnsi="Times New Roman" w:cs="Times New Roman"/>
          <w:noProof/>
          <w:color w:val="000000"/>
          <w:lang w:val="ro-RO"/>
        </w:rPr>
        <w:t xml:space="preserve">. </w:t>
      </w:r>
    </w:p>
    <w:p w14:paraId="4C7BC8A4" w14:textId="77777777" w:rsidR="00AB171C" w:rsidRPr="005A67DF" w:rsidRDefault="00AB171C" w:rsidP="006B7045">
      <w:pPr>
        <w:spacing w:line="235" w:lineRule="atLeast"/>
        <w:jc w:val="both"/>
        <w:rPr>
          <w:rFonts w:ascii="Times New Roman" w:eastAsia="Times New Roman" w:hAnsi="Times New Roman" w:cs="Times New Roman"/>
          <w:noProof/>
          <w:color w:val="000000"/>
          <w:lang w:val="ro-RO"/>
        </w:rPr>
      </w:pPr>
    </w:p>
    <w:p w14:paraId="2B7A859D" w14:textId="31B303B5" w:rsidR="008A5F6C" w:rsidRPr="005A67DF" w:rsidRDefault="008A5F6C" w:rsidP="006B7045">
      <w:pPr>
        <w:spacing w:line="235" w:lineRule="atLeast"/>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 </w:t>
      </w:r>
      <w:r w:rsidRPr="005A67DF">
        <w:rPr>
          <w:rFonts w:ascii="Times New Roman" w:eastAsia="Times New Roman" w:hAnsi="Times New Roman" w:cs="Times New Roman"/>
          <w:b/>
          <w:bCs/>
          <w:noProof/>
          <w:color w:val="000000"/>
          <w:lang w:val="ro-RO"/>
        </w:rPr>
        <w:t>Art. 7 FORTA MAJORA SI CAZUL FORTUIT</w:t>
      </w:r>
    </w:p>
    <w:p w14:paraId="16649B53" w14:textId="6544CE94"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In orice situatie de forta majora sau caz fortuit care impiedica sau intarzie, total sau partial, executarea si continuarea Campaniei, Organizator</w:t>
      </w:r>
      <w:r w:rsidR="00230EC0" w:rsidRPr="005A67DF">
        <w:rPr>
          <w:rFonts w:ascii="Times New Roman" w:eastAsia="Times New Roman" w:hAnsi="Times New Roman" w:cs="Times New Roman"/>
          <w:noProof/>
          <w:color w:val="000000"/>
          <w:lang w:val="ro-RO"/>
        </w:rPr>
        <w:t xml:space="preserve">ii </w:t>
      </w:r>
      <w:r w:rsidRPr="005A67DF">
        <w:rPr>
          <w:rFonts w:ascii="Times New Roman" w:eastAsia="Times New Roman" w:hAnsi="Times New Roman" w:cs="Times New Roman"/>
          <w:noProof/>
          <w:color w:val="000000"/>
          <w:lang w:val="ro-RO"/>
        </w:rPr>
        <w:t>v</w:t>
      </w:r>
      <w:r w:rsidR="00230EC0" w:rsidRPr="005A67DF">
        <w:rPr>
          <w:rFonts w:ascii="Times New Roman" w:eastAsia="Times New Roman" w:hAnsi="Times New Roman" w:cs="Times New Roman"/>
          <w:noProof/>
          <w:color w:val="000000"/>
          <w:lang w:val="ro-RO"/>
        </w:rPr>
        <w:t>or</w:t>
      </w:r>
      <w:r w:rsidRPr="005A67DF">
        <w:rPr>
          <w:rFonts w:ascii="Times New Roman" w:eastAsia="Times New Roman" w:hAnsi="Times New Roman" w:cs="Times New Roman"/>
          <w:noProof/>
          <w:color w:val="000000"/>
          <w:lang w:val="ro-RO"/>
        </w:rPr>
        <w:t xml:space="preserve"> fi exonerat</w:t>
      </w:r>
      <w:r w:rsidR="00230EC0" w:rsidRPr="005A67DF">
        <w:rPr>
          <w:rFonts w:ascii="Times New Roman" w:eastAsia="Times New Roman" w:hAnsi="Times New Roman" w:cs="Times New Roman"/>
          <w:noProof/>
          <w:color w:val="000000"/>
          <w:lang w:val="ro-RO"/>
        </w:rPr>
        <w:t>i</w:t>
      </w:r>
      <w:r w:rsidRPr="005A67DF">
        <w:rPr>
          <w:rFonts w:ascii="Times New Roman" w:eastAsia="Times New Roman" w:hAnsi="Times New Roman" w:cs="Times New Roman"/>
          <w:noProof/>
          <w:color w:val="000000"/>
          <w:lang w:val="ro-RO"/>
        </w:rPr>
        <w:t xml:space="preserve"> de raspundere privind indeplinirea obligatiilor sale pentru perioada in care aceasta indeplinire va fi impiedicata.</w:t>
      </w:r>
    </w:p>
    <w:p w14:paraId="1BB5FB47" w14:textId="77777777" w:rsidR="002D14AD" w:rsidRPr="005A67DF" w:rsidRDefault="002D14AD" w:rsidP="008A5F6C">
      <w:pPr>
        <w:spacing w:line="240" w:lineRule="auto"/>
        <w:jc w:val="both"/>
        <w:rPr>
          <w:rFonts w:ascii="Times New Roman" w:eastAsia="Times New Roman" w:hAnsi="Times New Roman" w:cs="Times New Roman"/>
          <w:noProof/>
          <w:color w:val="000000"/>
          <w:lang w:val="ro-RO"/>
        </w:rPr>
      </w:pPr>
    </w:p>
    <w:p w14:paraId="2CA776FA"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8 INTRERUPEREA, MODIFICAREA, SUSPENDAREA SI INCETAREA CAMPANIEI</w:t>
      </w:r>
    </w:p>
    <w:p w14:paraId="2F8C14A9" w14:textId="60F3CCB5"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Prezenta Campanie poate fi intrerupta, modificata, suspendata sau poate inceta in orice moment in cazul in care Organizator</w:t>
      </w:r>
      <w:r w:rsidR="00230EC0" w:rsidRPr="005A67DF">
        <w:rPr>
          <w:rFonts w:ascii="Times New Roman" w:eastAsia="Times New Roman" w:hAnsi="Times New Roman" w:cs="Times New Roman"/>
          <w:noProof/>
          <w:color w:val="000000"/>
          <w:lang w:val="ro-RO"/>
        </w:rPr>
        <w:t>ii</w:t>
      </w:r>
      <w:r w:rsidRPr="005A67DF">
        <w:rPr>
          <w:rFonts w:ascii="Times New Roman" w:eastAsia="Times New Roman" w:hAnsi="Times New Roman" w:cs="Times New Roman"/>
          <w:noProof/>
          <w:color w:val="000000"/>
          <w:lang w:val="ro-RO"/>
        </w:rPr>
        <w:t xml:space="preserve"> decid. De asemenea, Organizator</w:t>
      </w:r>
      <w:r w:rsidR="00230EC0" w:rsidRPr="005A67DF">
        <w:rPr>
          <w:rFonts w:ascii="Times New Roman" w:eastAsia="Times New Roman" w:hAnsi="Times New Roman" w:cs="Times New Roman"/>
          <w:noProof/>
          <w:color w:val="000000"/>
          <w:lang w:val="ro-RO"/>
        </w:rPr>
        <w:t>ii</w:t>
      </w:r>
      <w:r w:rsidRPr="005A67DF">
        <w:rPr>
          <w:rFonts w:ascii="Times New Roman" w:eastAsia="Times New Roman" w:hAnsi="Times New Roman" w:cs="Times New Roman"/>
          <w:noProof/>
          <w:color w:val="000000"/>
          <w:lang w:val="ro-RO"/>
        </w:rPr>
        <w:t xml:space="preserve"> isi rezerva dreptul de a modifica datele si durata Campaniei si va face public acest lucru. Orice actiune dintre cele enumerate anterior va fi adusa la cunostinta publicului prin publicare cu 24 (douazecisipatru) de ore inainte pe </w:t>
      </w:r>
      <w:hyperlink r:id="rId9" w:history="1">
        <w:r w:rsidRPr="005A67DF">
          <w:rPr>
            <w:rFonts w:ascii="Times New Roman" w:eastAsia="Times New Roman" w:hAnsi="Times New Roman" w:cs="Times New Roman"/>
            <w:noProof/>
            <w:color w:val="0000FF"/>
            <w:u w:val="single"/>
            <w:lang w:val="ro-RO"/>
          </w:rPr>
          <w:t>https://tazz.ro/content/regulament_campanii</w:t>
        </w:r>
      </w:hyperlink>
      <w:r w:rsidRPr="005A67DF">
        <w:rPr>
          <w:rFonts w:ascii="Times New Roman" w:eastAsia="Times New Roman" w:hAnsi="Times New Roman" w:cs="Times New Roman"/>
          <w:noProof/>
          <w:color w:val="000000"/>
          <w:lang w:val="ro-RO"/>
        </w:rPr>
        <w:t>.</w:t>
      </w:r>
    </w:p>
    <w:p w14:paraId="1E6444F0" w14:textId="77777777" w:rsidR="001D2B84" w:rsidRPr="005A67DF" w:rsidRDefault="001D2B84" w:rsidP="008A5F6C">
      <w:pPr>
        <w:spacing w:line="240" w:lineRule="auto"/>
        <w:jc w:val="both"/>
        <w:rPr>
          <w:rFonts w:ascii="Times New Roman" w:eastAsia="Times New Roman" w:hAnsi="Times New Roman" w:cs="Times New Roman"/>
          <w:noProof/>
          <w:color w:val="000000"/>
          <w:lang w:val="ro-RO"/>
        </w:rPr>
      </w:pPr>
    </w:p>
    <w:p w14:paraId="2C0167F2"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9 PROTECTIA DATELOR PERSONALE</w:t>
      </w:r>
    </w:p>
    <w:p w14:paraId="4CFD6C81" w14:textId="66C6BAE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Prin participarea la aceasta Campanie, participantii sunt de acord ca datele lor personale sa fie prelucrate in scopul si pe durata organizarii si desfasurarii Campaniei </w:t>
      </w:r>
      <w:r w:rsidRPr="005A67DF">
        <w:rPr>
          <w:rFonts w:ascii="Times New Roman" w:eastAsia="Times New Roman" w:hAnsi="Times New Roman" w:cs="Times New Roman"/>
          <w:i/>
          <w:iCs/>
          <w:noProof/>
          <w:color w:val="000000"/>
          <w:lang w:val="ro-RO"/>
        </w:rPr>
        <w:t>“</w:t>
      </w:r>
      <w:r w:rsidR="00606EB7" w:rsidRPr="00606EB7">
        <w:rPr>
          <w:rFonts w:ascii="Times New Roman" w:eastAsia="Times New Roman" w:hAnsi="Times New Roman" w:cs="Times New Roman"/>
          <w:b/>
          <w:bCs/>
          <w:i/>
          <w:iCs/>
          <w:noProof/>
          <w:color w:val="000000"/>
          <w:lang w:val="ro-RO"/>
        </w:rPr>
        <w:t>Nobila Casa</w:t>
      </w:r>
      <w:r w:rsidR="00500B0F" w:rsidRPr="005A67DF">
        <w:rPr>
          <w:rFonts w:ascii="Times New Roman" w:eastAsia="Times New Roman" w:hAnsi="Times New Roman" w:cs="Times New Roman"/>
          <w:b/>
          <w:bCs/>
          <w:i/>
          <w:iCs/>
          <w:noProof/>
          <w:color w:val="000000"/>
          <w:lang w:val="ro-RO"/>
        </w:rPr>
        <w:t xml:space="preserve"> livrare gratuita</w:t>
      </w:r>
      <w:r w:rsidRPr="005A67DF">
        <w:rPr>
          <w:rFonts w:ascii="Times New Roman" w:eastAsia="Times New Roman" w:hAnsi="Times New Roman" w:cs="Times New Roman"/>
          <w:i/>
          <w:iCs/>
          <w:noProof/>
          <w:color w:val="000000"/>
          <w:lang w:val="ro-RO"/>
        </w:rPr>
        <w:t>“.</w:t>
      </w:r>
    </w:p>
    <w:p w14:paraId="51CFB3D6" w14:textId="17C01079" w:rsidR="00AB171C" w:rsidRPr="005A67DF" w:rsidRDefault="00A80D64"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Pentru detalii cu privire la prelucrarea datelor dvs. cu caracter personal de catre Organizator si Tazz, va rugam sa consultati Nota de informare privind prelucrarea datelor in cadrul Campaniei, disponibila la finalul acestui document.</w:t>
      </w:r>
    </w:p>
    <w:p w14:paraId="3BB5D317" w14:textId="77777777" w:rsidR="00A80D64" w:rsidRPr="005A67DF" w:rsidRDefault="00A80D64" w:rsidP="008A5F6C">
      <w:pPr>
        <w:spacing w:line="240" w:lineRule="auto"/>
        <w:jc w:val="both"/>
        <w:rPr>
          <w:rFonts w:ascii="Times New Roman" w:eastAsia="Times New Roman" w:hAnsi="Times New Roman" w:cs="Times New Roman"/>
          <w:noProof/>
          <w:color w:val="000000"/>
          <w:lang w:val="ro-RO"/>
        </w:rPr>
      </w:pPr>
    </w:p>
    <w:p w14:paraId="5E2878A1"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10 LITIGII</w:t>
      </w:r>
    </w:p>
    <w:p w14:paraId="51A892ED" w14:textId="31242530"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Prin participarea la aceasta Campanie, participantii sunt de acord sa respecte si sa se conformeze tuturor prevederilor, termenilor si conditiilor prezentului regulament. Eventualele litigii aparute intre Organizator</w:t>
      </w:r>
      <w:r w:rsidR="00BA008D" w:rsidRPr="005A67DF">
        <w:rPr>
          <w:rFonts w:ascii="Times New Roman" w:eastAsia="Times New Roman" w:hAnsi="Times New Roman" w:cs="Times New Roman"/>
          <w:noProof/>
          <w:color w:val="000000"/>
          <w:lang w:val="ro-RO"/>
        </w:rPr>
        <w:t>i</w:t>
      </w:r>
      <w:r w:rsidRPr="005A67DF">
        <w:rPr>
          <w:rFonts w:ascii="Times New Roman" w:eastAsia="Times New Roman" w:hAnsi="Times New Roman" w:cs="Times New Roman"/>
          <w:noProof/>
          <w:color w:val="000000"/>
          <w:lang w:val="ro-RO"/>
        </w:rPr>
        <w:t xml:space="preserve"> si participantii la Campanie se vor rezolva pe cale amiabila sau, in cazul in care aceasta nu va fi posibila, litigiile vor fi solutionate de instantele judecatoresti competente din municipiul </w:t>
      </w:r>
      <w:r w:rsidR="00545FF8" w:rsidRPr="005A67DF">
        <w:rPr>
          <w:rFonts w:ascii="Times New Roman" w:eastAsia="Times New Roman" w:hAnsi="Times New Roman" w:cs="Times New Roman"/>
          <w:noProof/>
          <w:color w:val="000000"/>
          <w:lang w:val="ro-RO"/>
        </w:rPr>
        <w:t>Timisoara</w:t>
      </w:r>
      <w:r w:rsidRPr="005A67DF">
        <w:rPr>
          <w:rFonts w:ascii="Times New Roman" w:eastAsia="Times New Roman" w:hAnsi="Times New Roman" w:cs="Times New Roman"/>
          <w:noProof/>
          <w:color w:val="000000"/>
          <w:lang w:val="ro-RO"/>
        </w:rPr>
        <w:t>.</w:t>
      </w:r>
    </w:p>
    <w:p w14:paraId="3DA6C84D" w14:textId="77777777" w:rsidR="00545FF8" w:rsidRPr="005A67DF" w:rsidRDefault="00545FF8" w:rsidP="008A5F6C">
      <w:pPr>
        <w:spacing w:line="240" w:lineRule="auto"/>
        <w:jc w:val="both"/>
        <w:rPr>
          <w:rFonts w:ascii="Times New Roman" w:eastAsia="Times New Roman" w:hAnsi="Times New Roman" w:cs="Times New Roman"/>
          <w:noProof/>
          <w:color w:val="000000"/>
          <w:lang w:val="ro-RO"/>
        </w:rPr>
      </w:pPr>
    </w:p>
    <w:p w14:paraId="4B197127" w14:textId="77777777"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 </w:t>
      </w:r>
      <w:r w:rsidRPr="005A67DF">
        <w:rPr>
          <w:rFonts w:ascii="Times New Roman" w:eastAsia="Times New Roman" w:hAnsi="Times New Roman" w:cs="Times New Roman"/>
          <w:b/>
          <w:bCs/>
          <w:noProof/>
          <w:color w:val="000000"/>
          <w:lang w:val="ro-RO"/>
        </w:rPr>
        <w:t>Art. 11 CONTESTATII</w:t>
      </w:r>
    </w:p>
    <w:p w14:paraId="2A16C3F4" w14:textId="161442FB" w:rsidR="008A5F6C" w:rsidRPr="005A67DF" w:rsidRDefault="008A5F6C" w:rsidP="008A5F6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Cererea scrisa a participantilor la Campanie in vederea sesizarii Organizator</w:t>
      </w:r>
      <w:r w:rsidR="00BA008D" w:rsidRPr="005A67DF">
        <w:rPr>
          <w:rFonts w:ascii="Times New Roman" w:eastAsia="Times New Roman" w:hAnsi="Times New Roman" w:cs="Times New Roman"/>
          <w:noProof/>
          <w:color w:val="000000"/>
          <w:lang w:val="ro-RO"/>
        </w:rPr>
        <w:t>ilor</w:t>
      </w:r>
      <w:r w:rsidRPr="005A67DF">
        <w:rPr>
          <w:rFonts w:ascii="Times New Roman" w:eastAsia="Times New Roman" w:hAnsi="Times New Roman" w:cs="Times New Roman"/>
          <w:noProof/>
          <w:color w:val="000000"/>
          <w:lang w:val="ro-RO"/>
        </w:rPr>
        <w:t xml:space="preserve"> cu privire la nerespectarea prezentului regulament trebuie depusa la sediul Organizator</w:t>
      </w:r>
      <w:r w:rsidR="00BA008D" w:rsidRPr="005A67DF">
        <w:rPr>
          <w:rFonts w:ascii="Times New Roman" w:eastAsia="Times New Roman" w:hAnsi="Times New Roman" w:cs="Times New Roman"/>
          <w:noProof/>
          <w:color w:val="000000"/>
          <w:lang w:val="ro-RO"/>
        </w:rPr>
        <w:t>ilor</w:t>
      </w:r>
      <w:r w:rsidRPr="005A67DF">
        <w:rPr>
          <w:rFonts w:ascii="Times New Roman" w:eastAsia="Times New Roman" w:hAnsi="Times New Roman" w:cs="Times New Roman"/>
          <w:noProof/>
          <w:color w:val="000000"/>
          <w:lang w:val="ro-RO"/>
        </w:rPr>
        <w:t xml:space="preserve"> in termen de maximum 48 (patruzecisiopt) </w:t>
      </w:r>
      <w:r w:rsidRPr="005A67DF">
        <w:rPr>
          <w:rFonts w:ascii="Times New Roman" w:eastAsia="Times New Roman" w:hAnsi="Times New Roman" w:cs="Times New Roman"/>
          <w:noProof/>
          <w:color w:val="000000"/>
          <w:lang w:val="ro-RO"/>
        </w:rPr>
        <w:lastRenderedPageBreak/>
        <w:t>de ore de la data livrarii comenzii. Orice sesizare in acest sens, depusa dupa trecerea termenului de mai sus nu va fi luata in considerare.</w:t>
      </w:r>
    </w:p>
    <w:p w14:paraId="3D5B2D18" w14:textId="77777777" w:rsidR="00AB171C" w:rsidRPr="005A67DF" w:rsidRDefault="00AB171C" w:rsidP="008A5F6C">
      <w:pPr>
        <w:spacing w:line="240" w:lineRule="auto"/>
        <w:jc w:val="both"/>
        <w:rPr>
          <w:rFonts w:ascii="Times New Roman" w:eastAsia="Times New Roman" w:hAnsi="Times New Roman" w:cs="Times New Roman"/>
          <w:noProof/>
          <w:color w:val="000000"/>
          <w:lang w:val="ro-RO"/>
        </w:rPr>
      </w:pPr>
    </w:p>
    <w:p w14:paraId="466838DD" w14:textId="77777777" w:rsidR="008A5F6C" w:rsidRPr="005A67DF" w:rsidRDefault="008A5F6C" w:rsidP="00AB171C">
      <w:pPr>
        <w:spacing w:line="240" w:lineRule="auto"/>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b/>
          <w:bCs/>
          <w:noProof/>
          <w:color w:val="000000"/>
          <w:lang w:val="ro-RO"/>
        </w:rPr>
        <w:t>Art. 12 ALTE REGLEMENTARI</w:t>
      </w:r>
    </w:p>
    <w:p w14:paraId="275A4C3B" w14:textId="6A739213" w:rsidR="008A5F6C" w:rsidRPr="005A67DF" w:rsidRDefault="008A5F6C" w:rsidP="00AB171C">
      <w:pPr>
        <w:spacing w:line="235" w:lineRule="atLeast"/>
        <w:jc w:val="both"/>
        <w:rPr>
          <w:rFonts w:ascii="Times New Roman" w:eastAsia="Times New Roman" w:hAnsi="Times New Roman" w:cs="Times New Roman"/>
          <w:noProof/>
          <w:color w:val="000000"/>
          <w:lang w:val="ro-RO"/>
        </w:rPr>
      </w:pPr>
      <w:r w:rsidRPr="005A67DF">
        <w:rPr>
          <w:rFonts w:ascii="Times New Roman" w:eastAsia="Times New Roman" w:hAnsi="Times New Roman" w:cs="Times New Roman"/>
          <w:noProof/>
          <w:color w:val="000000"/>
          <w:lang w:val="ro-RO"/>
        </w:rPr>
        <w:t>In caz de tentativa sau frauda a sistemului, abuz sau orice acte indreptate impotriva si la adresa Organizator</w:t>
      </w:r>
      <w:r w:rsidR="00BA008D" w:rsidRPr="005A67DF">
        <w:rPr>
          <w:rFonts w:ascii="Times New Roman" w:eastAsia="Times New Roman" w:hAnsi="Times New Roman" w:cs="Times New Roman"/>
          <w:noProof/>
          <w:color w:val="000000"/>
          <w:lang w:val="ro-RO"/>
        </w:rPr>
        <w:t>ilor</w:t>
      </w:r>
      <w:r w:rsidRPr="005A67DF">
        <w:rPr>
          <w:rFonts w:ascii="Times New Roman" w:eastAsia="Times New Roman" w:hAnsi="Times New Roman" w:cs="Times New Roman"/>
          <w:noProof/>
          <w:color w:val="000000"/>
          <w:lang w:val="ro-RO"/>
        </w:rPr>
        <w:t>, acest</w:t>
      </w:r>
      <w:r w:rsidR="00BA008D" w:rsidRPr="005A67DF">
        <w:rPr>
          <w:rFonts w:ascii="Times New Roman" w:eastAsia="Times New Roman" w:hAnsi="Times New Roman" w:cs="Times New Roman"/>
          <w:noProof/>
          <w:color w:val="000000"/>
          <w:lang w:val="ro-RO"/>
        </w:rPr>
        <w:t>i</w:t>
      </w:r>
      <w:r w:rsidRPr="005A67DF">
        <w:rPr>
          <w:rFonts w:ascii="Times New Roman" w:eastAsia="Times New Roman" w:hAnsi="Times New Roman" w:cs="Times New Roman"/>
          <w:noProof/>
          <w:color w:val="000000"/>
          <w:lang w:val="ro-RO"/>
        </w:rPr>
        <w:t>a isi rezerva dreptul de a lua toate masurile necesare pentru remedierea situatiei si tragerea la raspundere in conditiile legii a celor vinovati, inclusiv dar fara a se limita la descalificarea participantilor la Campanie. Organizato</w:t>
      </w:r>
      <w:r w:rsidR="00BA008D" w:rsidRPr="005A67DF">
        <w:rPr>
          <w:rFonts w:ascii="Times New Roman" w:eastAsia="Times New Roman" w:hAnsi="Times New Roman" w:cs="Times New Roman"/>
          <w:noProof/>
          <w:color w:val="000000"/>
          <w:lang w:val="ro-RO"/>
        </w:rPr>
        <w:t>rii</w:t>
      </w:r>
      <w:r w:rsidRPr="005A67DF">
        <w:rPr>
          <w:rFonts w:ascii="Times New Roman" w:eastAsia="Times New Roman" w:hAnsi="Times New Roman" w:cs="Times New Roman"/>
          <w:noProof/>
          <w:color w:val="000000"/>
          <w:lang w:val="ro-RO"/>
        </w:rPr>
        <w:t xml:space="preserve"> nu isi asuma raspunderea pentru imposibilitatea participarii la aceasta Campanie din cauza unor erori de software sau datorita unor cauze care nu depind direct de Organizator</w:t>
      </w:r>
      <w:r w:rsidR="00BA008D" w:rsidRPr="005A67DF">
        <w:rPr>
          <w:rFonts w:ascii="Times New Roman" w:eastAsia="Times New Roman" w:hAnsi="Times New Roman" w:cs="Times New Roman"/>
          <w:noProof/>
          <w:color w:val="000000"/>
          <w:lang w:val="ro-RO"/>
        </w:rPr>
        <w:t>i,</w:t>
      </w:r>
      <w:r w:rsidRPr="005A67DF">
        <w:rPr>
          <w:rFonts w:ascii="Times New Roman" w:eastAsia="Times New Roman" w:hAnsi="Times New Roman" w:cs="Times New Roman"/>
          <w:noProof/>
          <w:color w:val="000000"/>
          <w:lang w:val="ro-RO"/>
        </w:rPr>
        <w:t xml:space="preserve"> cum ar fi defectiuni tehnice ale furnizorului de servicii de internet s.a. Prezentul regulament de participare/desfasurare este disponibil in mod gratuit oricarui solicitant, care poate fi solicitat la adresa de corespondenta a Organizator</w:t>
      </w:r>
      <w:r w:rsidR="00BA008D" w:rsidRPr="005A67DF">
        <w:rPr>
          <w:rFonts w:ascii="Times New Roman" w:eastAsia="Times New Roman" w:hAnsi="Times New Roman" w:cs="Times New Roman"/>
          <w:noProof/>
          <w:color w:val="000000"/>
          <w:lang w:val="ro-RO"/>
        </w:rPr>
        <w:t>ilor</w:t>
      </w:r>
      <w:r w:rsidR="00B103C6" w:rsidRPr="005A67DF">
        <w:rPr>
          <w:rFonts w:ascii="TimesNewRomanPSMT" w:hAnsi="TimesNewRomanPSMT"/>
          <w:noProof/>
          <w:lang w:val="ro-RO"/>
        </w:rPr>
        <w:t>, cu sediul în România, Str. Proclamația de la Timișoara, Nr.5, Corp.B, Mansarda, Timișoara, județul Timiș</w:t>
      </w:r>
      <w:r w:rsidR="00B103C6" w:rsidRPr="005A67DF">
        <w:rPr>
          <w:rFonts w:ascii="Times New Roman" w:eastAsia="Times New Roman" w:hAnsi="Times New Roman" w:cs="Times New Roman"/>
          <w:noProof/>
          <w:color w:val="000000"/>
          <w:lang w:val="ro-RO"/>
        </w:rPr>
        <w:t xml:space="preserve"> </w:t>
      </w:r>
      <w:r w:rsidRPr="005A67DF">
        <w:rPr>
          <w:rFonts w:ascii="Times New Roman" w:eastAsia="Times New Roman" w:hAnsi="Times New Roman" w:cs="Times New Roman"/>
          <w:noProof/>
          <w:color w:val="000000"/>
          <w:lang w:val="ro-RO"/>
        </w:rPr>
        <w:t>si pe website-ul </w:t>
      </w:r>
      <w:hyperlink r:id="rId10" w:history="1">
        <w:r w:rsidRPr="005A67DF">
          <w:rPr>
            <w:rFonts w:ascii="Times New Roman" w:eastAsia="Times New Roman" w:hAnsi="Times New Roman" w:cs="Times New Roman"/>
            <w:noProof/>
            <w:color w:val="0000FF"/>
            <w:u w:val="single"/>
            <w:lang w:val="ro-RO"/>
          </w:rPr>
          <w:t>https://tazz.ro/content/regulament_campanii</w:t>
        </w:r>
      </w:hyperlink>
      <w:r w:rsidRPr="005A67DF">
        <w:rPr>
          <w:rFonts w:ascii="Times New Roman" w:eastAsia="Times New Roman" w:hAnsi="Times New Roman" w:cs="Times New Roman"/>
          <w:noProof/>
          <w:color w:val="000000"/>
          <w:lang w:val="ro-RO"/>
        </w:rPr>
        <w:t>.</w:t>
      </w:r>
    </w:p>
    <w:p w14:paraId="1B6BA645" w14:textId="77777777" w:rsidR="00297449" w:rsidRPr="005A67DF" w:rsidRDefault="00297449">
      <w:pPr>
        <w:rPr>
          <w:rFonts w:ascii="Times New Roman" w:hAnsi="Times New Roman" w:cs="Times New Roman"/>
          <w:noProof/>
          <w:lang w:val="ro-RO"/>
        </w:rPr>
      </w:pPr>
    </w:p>
    <w:p w14:paraId="462FF574" w14:textId="34817859" w:rsidR="006A169C" w:rsidRPr="005A67DF" w:rsidRDefault="00606EB7" w:rsidP="006A169C">
      <w:pPr>
        <w:jc w:val="center"/>
        <w:rPr>
          <w:rFonts w:ascii="Times New Roman" w:hAnsi="Times New Roman" w:cs="Times New Roman"/>
          <w:b/>
          <w:bCs/>
          <w:noProof/>
          <w:lang w:val="ro-RO"/>
        </w:rPr>
      </w:pPr>
      <w:r>
        <w:rPr>
          <w:rFonts w:ascii="Times New Roman" w:hAnsi="Times New Roman" w:cs="Times New Roman"/>
          <w:b/>
          <w:bCs/>
          <w:noProof/>
          <w:lang w:val="ro-RO"/>
        </w:rPr>
        <w:t>MENDOLA PRO</w:t>
      </w:r>
      <w:r w:rsidR="006A169C" w:rsidRPr="005A67DF">
        <w:rPr>
          <w:rFonts w:ascii="Times New Roman" w:hAnsi="Times New Roman" w:cs="Times New Roman"/>
          <w:b/>
          <w:bCs/>
          <w:noProof/>
          <w:lang w:val="ro-RO"/>
        </w:rPr>
        <w:t xml:space="preserve"> S.R.L.</w:t>
      </w:r>
    </w:p>
    <w:p w14:paraId="601DBEBA" w14:textId="673FB120" w:rsidR="006A169C" w:rsidRPr="005A67DF" w:rsidRDefault="006A169C" w:rsidP="006A169C">
      <w:pPr>
        <w:jc w:val="center"/>
        <w:rPr>
          <w:rFonts w:ascii="Times New Roman" w:hAnsi="Times New Roman" w:cs="Times New Roman"/>
          <w:b/>
          <w:bCs/>
          <w:noProof/>
          <w:lang w:val="ro-RO"/>
        </w:rPr>
      </w:pPr>
      <w:r w:rsidRPr="005A67DF">
        <w:rPr>
          <w:rFonts w:ascii="Times New Roman" w:hAnsi="Times New Roman" w:cs="Times New Roman"/>
          <w:b/>
          <w:bCs/>
          <w:noProof/>
          <w:lang w:val="ro-RO"/>
        </w:rPr>
        <w:t>Cu sprijinul HCL ONLINE ADVERTISING S.R.L.</w:t>
      </w:r>
    </w:p>
    <w:p w14:paraId="7D70B85B" w14:textId="07B55F44" w:rsidR="00FD3EDE" w:rsidRPr="005A67DF" w:rsidRDefault="00FD3EDE">
      <w:pPr>
        <w:rPr>
          <w:rFonts w:ascii="Times New Roman" w:hAnsi="Times New Roman" w:cs="Times New Roman"/>
          <w:noProof/>
          <w:lang w:val="ro-RO"/>
        </w:rPr>
      </w:pPr>
    </w:p>
    <w:p w14:paraId="359A868F" w14:textId="77777777" w:rsidR="006A169C" w:rsidRPr="005A67DF" w:rsidRDefault="006A169C">
      <w:pPr>
        <w:rPr>
          <w:rFonts w:ascii="Times New Roman" w:hAnsi="Times New Roman" w:cs="Times New Roman"/>
          <w:noProof/>
          <w:lang w:val="ro-RO"/>
        </w:rPr>
      </w:pPr>
    </w:p>
    <w:p w14:paraId="2EEF0026" w14:textId="77777777" w:rsidR="006A169C" w:rsidRPr="005A67DF" w:rsidRDefault="006A169C">
      <w:pPr>
        <w:rPr>
          <w:rFonts w:ascii="Times New Roman" w:hAnsi="Times New Roman" w:cs="Times New Roman"/>
          <w:noProof/>
          <w:lang w:val="ro-RO"/>
        </w:rPr>
      </w:pPr>
    </w:p>
    <w:p w14:paraId="793ED416" w14:textId="77777777" w:rsidR="006A169C" w:rsidRPr="005A67DF" w:rsidRDefault="006A169C">
      <w:pPr>
        <w:rPr>
          <w:rFonts w:ascii="Times New Roman" w:hAnsi="Times New Roman" w:cs="Times New Roman"/>
          <w:noProof/>
          <w:lang w:val="ro-RO"/>
        </w:rPr>
      </w:pPr>
    </w:p>
    <w:p w14:paraId="03B6642D" w14:textId="77777777" w:rsidR="006A169C" w:rsidRPr="005A67DF" w:rsidRDefault="006A169C">
      <w:pPr>
        <w:rPr>
          <w:rFonts w:ascii="Times New Roman" w:hAnsi="Times New Roman" w:cs="Times New Roman"/>
          <w:noProof/>
          <w:lang w:val="ro-RO"/>
        </w:rPr>
      </w:pPr>
    </w:p>
    <w:p w14:paraId="00CECF8E" w14:textId="77777777" w:rsidR="006A169C" w:rsidRPr="005A67DF" w:rsidRDefault="006A169C">
      <w:pPr>
        <w:rPr>
          <w:rFonts w:ascii="Times New Roman" w:hAnsi="Times New Roman" w:cs="Times New Roman"/>
          <w:noProof/>
          <w:lang w:val="ro-RO"/>
        </w:rPr>
      </w:pPr>
    </w:p>
    <w:p w14:paraId="42BD7A6B" w14:textId="77777777" w:rsidR="006A169C" w:rsidRPr="005A67DF" w:rsidRDefault="006A169C">
      <w:pPr>
        <w:rPr>
          <w:rFonts w:ascii="Times New Roman" w:hAnsi="Times New Roman" w:cs="Times New Roman"/>
          <w:noProof/>
          <w:lang w:val="ro-RO"/>
        </w:rPr>
      </w:pPr>
    </w:p>
    <w:p w14:paraId="0E3589D3" w14:textId="77777777" w:rsidR="006A169C" w:rsidRPr="005A67DF" w:rsidRDefault="006A169C">
      <w:pPr>
        <w:rPr>
          <w:rFonts w:ascii="Times New Roman" w:hAnsi="Times New Roman" w:cs="Times New Roman"/>
          <w:noProof/>
          <w:lang w:val="ro-RO"/>
        </w:rPr>
      </w:pPr>
    </w:p>
    <w:p w14:paraId="75E6833D" w14:textId="77777777" w:rsidR="006A169C" w:rsidRPr="005A67DF" w:rsidRDefault="006A169C">
      <w:pPr>
        <w:rPr>
          <w:rFonts w:ascii="Times New Roman" w:hAnsi="Times New Roman" w:cs="Times New Roman"/>
          <w:noProof/>
          <w:lang w:val="ro-RO"/>
        </w:rPr>
      </w:pPr>
    </w:p>
    <w:p w14:paraId="3A6DE24F" w14:textId="77777777" w:rsidR="006A169C" w:rsidRPr="005A67DF" w:rsidRDefault="006A169C">
      <w:pPr>
        <w:rPr>
          <w:rFonts w:ascii="Times New Roman" w:hAnsi="Times New Roman" w:cs="Times New Roman"/>
          <w:noProof/>
          <w:lang w:val="ro-RO"/>
        </w:rPr>
      </w:pPr>
    </w:p>
    <w:p w14:paraId="37A26C9D" w14:textId="77777777" w:rsidR="006A169C" w:rsidRPr="005A67DF" w:rsidRDefault="006A169C">
      <w:pPr>
        <w:rPr>
          <w:rFonts w:ascii="Times New Roman" w:hAnsi="Times New Roman" w:cs="Times New Roman"/>
          <w:noProof/>
          <w:lang w:val="ro-RO"/>
        </w:rPr>
      </w:pPr>
    </w:p>
    <w:p w14:paraId="074A4D2F" w14:textId="77777777" w:rsidR="006A169C" w:rsidRPr="005A67DF" w:rsidRDefault="006A169C">
      <w:pPr>
        <w:rPr>
          <w:rFonts w:ascii="Times New Roman" w:hAnsi="Times New Roman" w:cs="Times New Roman"/>
          <w:noProof/>
          <w:lang w:val="ro-RO"/>
        </w:rPr>
      </w:pPr>
    </w:p>
    <w:p w14:paraId="66CE2C99" w14:textId="77777777" w:rsidR="006A169C" w:rsidRPr="005A67DF" w:rsidRDefault="006A169C">
      <w:pPr>
        <w:rPr>
          <w:rFonts w:ascii="Times New Roman" w:hAnsi="Times New Roman" w:cs="Times New Roman"/>
          <w:noProof/>
          <w:lang w:val="ro-RO"/>
        </w:rPr>
      </w:pPr>
    </w:p>
    <w:p w14:paraId="0E441B63" w14:textId="77777777" w:rsidR="006A169C" w:rsidRPr="005A67DF" w:rsidRDefault="006A169C">
      <w:pPr>
        <w:rPr>
          <w:rFonts w:ascii="Times New Roman" w:hAnsi="Times New Roman" w:cs="Times New Roman"/>
          <w:noProof/>
          <w:lang w:val="ro-RO"/>
        </w:rPr>
      </w:pPr>
    </w:p>
    <w:p w14:paraId="29390B9B" w14:textId="77777777" w:rsidR="006A169C" w:rsidRPr="005A67DF" w:rsidRDefault="006A169C">
      <w:pPr>
        <w:rPr>
          <w:rFonts w:ascii="Times New Roman" w:hAnsi="Times New Roman" w:cs="Times New Roman"/>
          <w:noProof/>
          <w:lang w:val="ro-RO"/>
        </w:rPr>
      </w:pPr>
    </w:p>
    <w:p w14:paraId="002B8035" w14:textId="77777777" w:rsidR="006A169C" w:rsidRPr="005A67DF" w:rsidRDefault="006A169C">
      <w:pPr>
        <w:rPr>
          <w:rFonts w:ascii="Times New Roman" w:hAnsi="Times New Roman" w:cs="Times New Roman"/>
          <w:noProof/>
          <w:lang w:val="ro-RO"/>
        </w:rPr>
      </w:pPr>
    </w:p>
    <w:p w14:paraId="41DBA947" w14:textId="77777777" w:rsidR="006A169C" w:rsidRPr="005A67DF" w:rsidRDefault="006A169C">
      <w:pPr>
        <w:rPr>
          <w:rFonts w:ascii="Times New Roman" w:hAnsi="Times New Roman" w:cs="Times New Roman"/>
          <w:noProof/>
          <w:lang w:val="ro-RO"/>
        </w:rPr>
      </w:pPr>
    </w:p>
    <w:p w14:paraId="251F3C7A" w14:textId="77777777" w:rsidR="006A169C" w:rsidRPr="005A67DF" w:rsidRDefault="006A169C">
      <w:pPr>
        <w:rPr>
          <w:rFonts w:ascii="Times New Roman" w:hAnsi="Times New Roman" w:cs="Times New Roman"/>
          <w:noProof/>
          <w:lang w:val="ro-RO"/>
        </w:rPr>
      </w:pPr>
    </w:p>
    <w:p w14:paraId="13268E53" w14:textId="08844AB5" w:rsidR="009E2D52" w:rsidRPr="00606EB7" w:rsidRDefault="009E2D52" w:rsidP="009E2D52">
      <w:pPr>
        <w:numPr>
          <w:ilvl w:val="1"/>
          <w:numId w:val="0"/>
        </w:numPr>
        <w:jc w:val="both"/>
        <w:rPr>
          <w:rFonts w:cs="Calibri"/>
          <w:b/>
          <w:bCs/>
          <w:i/>
          <w:iCs/>
          <w:noProof/>
          <w:u w:val="single"/>
          <w:lang w:val="ro-RO"/>
        </w:rPr>
      </w:pPr>
      <w:r w:rsidRPr="005A67DF">
        <w:rPr>
          <w:rFonts w:eastAsiaTheme="minorEastAsia"/>
          <w:b/>
          <w:i/>
          <w:iCs/>
          <w:noProof/>
          <w:spacing w:val="15"/>
          <w:u w:val="single"/>
          <w:lang w:val="ro-RO"/>
        </w:rPr>
        <w:lastRenderedPageBreak/>
        <w:t xml:space="preserve">NOTA DE INFORMARE PRIVIND PRELUCRAREA DATELOR </w:t>
      </w:r>
      <w:r w:rsidRPr="005A67DF">
        <w:rPr>
          <w:rFonts w:eastAsiaTheme="minorEastAsia" w:cs="Calibri"/>
          <w:b/>
          <w:i/>
          <w:iCs/>
          <w:noProof/>
          <w:spacing w:val="15"/>
          <w:u w:val="single"/>
          <w:lang w:val="ro-RO"/>
        </w:rPr>
        <w:t xml:space="preserve">IN CADRUL CAMPANIEI </w:t>
      </w:r>
      <w:r w:rsidRPr="00606EB7">
        <w:rPr>
          <w:rFonts w:cs="Calibri"/>
          <w:b/>
          <w:bCs/>
          <w:i/>
          <w:iCs/>
          <w:noProof/>
          <w:u w:val="single"/>
          <w:lang w:val="ro-RO"/>
        </w:rPr>
        <w:t>“</w:t>
      </w:r>
      <w:r w:rsidR="00606EB7" w:rsidRPr="00606EB7">
        <w:rPr>
          <w:u w:val="single"/>
        </w:rPr>
        <w:t xml:space="preserve"> </w:t>
      </w:r>
      <w:r w:rsidR="00606EB7" w:rsidRPr="00606EB7">
        <w:rPr>
          <w:rFonts w:ascii="Times New Roman" w:eastAsia="Times New Roman" w:hAnsi="Times New Roman" w:cs="Times New Roman"/>
          <w:b/>
          <w:bCs/>
          <w:i/>
          <w:iCs/>
          <w:noProof/>
          <w:color w:val="000000"/>
          <w:u w:val="single"/>
          <w:lang w:val="ro-RO"/>
        </w:rPr>
        <w:t>Nobila Casa livrare gratuita</w:t>
      </w:r>
      <w:r w:rsidRPr="00606EB7">
        <w:rPr>
          <w:rFonts w:cs="Calibri"/>
          <w:b/>
          <w:bCs/>
          <w:i/>
          <w:iCs/>
          <w:noProof/>
          <w:u w:val="single"/>
          <w:lang w:val="ro-RO"/>
        </w:rPr>
        <w:t>”</w:t>
      </w:r>
    </w:p>
    <w:p w14:paraId="492EBF19" w14:textId="77777777" w:rsidR="009E2D52" w:rsidRPr="005A67DF" w:rsidRDefault="009E2D52" w:rsidP="009E2D52">
      <w:pPr>
        <w:spacing w:line="276" w:lineRule="auto"/>
        <w:contextualSpacing/>
        <w:rPr>
          <w:rFonts w:cstheme="minorHAnsi"/>
          <w:b/>
          <w:noProof/>
          <w:lang w:val="ro-RO"/>
        </w:rPr>
      </w:pPr>
    </w:p>
    <w:p w14:paraId="2165FDB9" w14:textId="77777777" w:rsidR="009E2D52" w:rsidRPr="005A67DF" w:rsidRDefault="009E2D52" w:rsidP="009E2D52">
      <w:pPr>
        <w:numPr>
          <w:ilvl w:val="0"/>
          <w:numId w:val="10"/>
        </w:numPr>
        <w:tabs>
          <w:tab w:val="left" w:pos="540"/>
        </w:tabs>
        <w:spacing w:after="0" w:line="276" w:lineRule="auto"/>
        <w:contextualSpacing/>
        <w:jc w:val="both"/>
        <w:rPr>
          <w:rFonts w:cstheme="minorHAnsi"/>
          <w:b/>
          <w:noProof/>
          <w:lang w:val="ro-RO"/>
        </w:rPr>
      </w:pPr>
      <w:r w:rsidRPr="005A67DF">
        <w:rPr>
          <w:rFonts w:cstheme="minorHAnsi"/>
          <w:b/>
          <w:noProof/>
          <w:lang w:val="ro-RO"/>
        </w:rPr>
        <w:t xml:space="preserve">Categorii de persoane vizate - </w:t>
      </w:r>
      <w:r w:rsidRPr="005A67DF">
        <w:rPr>
          <w:rFonts w:cstheme="minorHAnsi"/>
          <w:bCs/>
          <w:noProof/>
          <w:lang w:val="ro-RO"/>
        </w:rPr>
        <w:t xml:space="preserve">Persoanele vizate sunt Participantii la Campanie, respectiv persoanele care au calitatea de Utilizator al Platformei Tazz si care intrunesc conditiile specificate in Regulamentul Campaniei. </w:t>
      </w:r>
    </w:p>
    <w:p w14:paraId="60C35B4D" w14:textId="77777777" w:rsidR="009E2D52" w:rsidRPr="005A67DF" w:rsidRDefault="009E2D52" w:rsidP="009E2D52">
      <w:pPr>
        <w:tabs>
          <w:tab w:val="left" w:pos="540"/>
        </w:tabs>
        <w:spacing w:line="276" w:lineRule="auto"/>
        <w:jc w:val="both"/>
        <w:rPr>
          <w:rFonts w:cstheme="minorHAnsi"/>
          <w:b/>
          <w:noProof/>
          <w:lang w:val="ro-RO"/>
        </w:rPr>
      </w:pPr>
    </w:p>
    <w:p w14:paraId="4192828C" w14:textId="77777777" w:rsidR="009E2D52" w:rsidRPr="005A67DF" w:rsidRDefault="009E2D52" w:rsidP="009E2D52">
      <w:pPr>
        <w:numPr>
          <w:ilvl w:val="0"/>
          <w:numId w:val="10"/>
        </w:numPr>
        <w:tabs>
          <w:tab w:val="left" w:pos="540"/>
        </w:tabs>
        <w:spacing w:after="0" w:line="276" w:lineRule="auto"/>
        <w:contextualSpacing/>
        <w:jc w:val="both"/>
        <w:rPr>
          <w:rFonts w:cstheme="minorHAnsi"/>
          <w:b/>
          <w:noProof/>
          <w:lang w:val="ro-RO"/>
        </w:rPr>
      </w:pPr>
      <w:r w:rsidRPr="005A67DF">
        <w:rPr>
          <w:rFonts w:cstheme="minorHAnsi"/>
          <w:b/>
          <w:noProof/>
          <w:lang w:val="ro-RO"/>
        </w:rPr>
        <w:t xml:space="preserve">Operator al datelor cu caracter personal: </w:t>
      </w:r>
      <w:r w:rsidRPr="005A67DF">
        <w:rPr>
          <w:rFonts w:cstheme="minorHAnsi"/>
          <w:b/>
          <w:bCs/>
          <w:noProof/>
          <w:lang w:val="ro-RO"/>
        </w:rPr>
        <w:t>HCL ONLINE ADVERTISING S.R.L.</w:t>
      </w:r>
    </w:p>
    <w:p w14:paraId="2CA70C14" w14:textId="77777777" w:rsidR="009E2D52" w:rsidRPr="005A67DF" w:rsidRDefault="009E2D52" w:rsidP="009E2D52">
      <w:pPr>
        <w:tabs>
          <w:tab w:val="left" w:pos="540"/>
        </w:tabs>
        <w:spacing w:line="276" w:lineRule="auto"/>
        <w:ind w:left="770"/>
        <w:contextualSpacing/>
        <w:jc w:val="both"/>
        <w:rPr>
          <w:rFonts w:cstheme="minorHAnsi"/>
          <w:b/>
          <w:noProof/>
          <w:lang w:val="ro-RO"/>
        </w:rPr>
      </w:pPr>
    </w:p>
    <w:p w14:paraId="1F871F3A" w14:textId="77777777" w:rsidR="009E2D52" w:rsidRPr="005A67DF" w:rsidRDefault="009E2D52" w:rsidP="009E2D52">
      <w:pPr>
        <w:tabs>
          <w:tab w:val="left" w:pos="540"/>
        </w:tabs>
        <w:spacing w:line="276" w:lineRule="auto"/>
        <w:contextualSpacing/>
        <w:jc w:val="both"/>
        <w:rPr>
          <w:rFonts w:cstheme="minorHAnsi"/>
          <w:bCs/>
          <w:noProof/>
          <w:lang w:val="ro-RO"/>
        </w:rPr>
      </w:pPr>
      <w:r w:rsidRPr="005A67DF">
        <w:rPr>
          <w:rFonts w:cstheme="minorHAnsi"/>
          <w:bCs/>
          <w:noProof/>
          <w:lang w:val="ro-RO"/>
        </w:rPr>
        <w:t>In vederea desfasurii Campaniei, datele cu caracter personal ale Participantilor vor fi prelucrate de catre:</w:t>
      </w:r>
    </w:p>
    <w:p w14:paraId="1DC5C43F" w14:textId="77777777" w:rsidR="009E2D52" w:rsidRPr="005A67DF" w:rsidRDefault="009E2D52" w:rsidP="009E2D52">
      <w:pPr>
        <w:tabs>
          <w:tab w:val="left" w:pos="540"/>
        </w:tabs>
        <w:spacing w:line="276" w:lineRule="auto"/>
        <w:contextualSpacing/>
        <w:jc w:val="both"/>
        <w:rPr>
          <w:rFonts w:cstheme="minorHAnsi"/>
          <w:bCs/>
          <w:noProof/>
          <w:lang w:val="ro-RO"/>
        </w:rPr>
      </w:pPr>
    </w:p>
    <w:p w14:paraId="47066600" w14:textId="087A4D67" w:rsidR="009E2D52" w:rsidRPr="005A67DF" w:rsidRDefault="009E2D52" w:rsidP="009E2D52">
      <w:pPr>
        <w:tabs>
          <w:tab w:val="left" w:pos="540"/>
        </w:tabs>
        <w:spacing w:line="276" w:lineRule="auto"/>
        <w:contextualSpacing/>
        <w:jc w:val="both"/>
        <w:rPr>
          <w:rFonts w:cs="Calibri"/>
          <w:noProof/>
          <w:lang w:val="ro-RO"/>
        </w:rPr>
      </w:pPr>
      <w:r w:rsidRPr="005A67DF">
        <w:rPr>
          <w:rFonts w:cs="Calibri"/>
          <w:b/>
          <w:bCs/>
          <w:noProof/>
          <w:lang w:val="ro-RO"/>
        </w:rPr>
        <w:t>HCL Online Advertising S.R.L.</w:t>
      </w:r>
      <w:r w:rsidRPr="005A67DF">
        <w:rPr>
          <w:rFonts w:cs="Calibri"/>
          <w:noProof/>
          <w:lang w:val="ro-RO"/>
        </w:rPr>
        <w:t xml:space="preserve">, cu sediul in str. Proclamatia de la Timisoara, nr. 5, Corp B, Mansarda, Timisoara, judetul Timis, Romania, inregistrata la Registrul Comertului de pe langa Tribunalul Timis cu nr. J35/2856/2013, avand cod de inregistrare fiscala RO32487169, Partener al Campaniei (denumit in continuare „Tazz” sau ”Operatorul”), </w:t>
      </w:r>
    </w:p>
    <w:p w14:paraId="5B83E1EB" w14:textId="77777777" w:rsidR="009E2D52" w:rsidRPr="005A67DF" w:rsidRDefault="009E2D52" w:rsidP="009E2D52">
      <w:pPr>
        <w:tabs>
          <w:tab w:val="left" w:pos="540"/>
        </w:tabs>
        <w:spacing w:line="276" w:lineRule="auto"/>
        <w:contextualSpacing/>
        <w:jc w:val="both"/>
        <w:rPr>
          <w:rFonts w:cs="Calibri"/>
          <w:noProof/>
          <w:lang w:val="ro-RO"/>
        </w:rPr>
      </w:pPr>
    </w:p>
    <w:p w14:paraId="6D7EDEFE" w14:textId="77777777" w:rsidR="009E2D52" w:rsidRPr="005A67DF" w:rsidRDefault="009E2D52" w:rsidP="009E2D52">
      <w:pPr>
        <w:tabs>
          <w:tab w:val="left" w:pos="540"/>
        </w:tabs>
        <w:spacing w:line="276" w:lineRule="auto"/>
        <w:contextualSpacing/>
        <w:jc w:val="both"/>
        <w:rPr>
          <w:noProof/>
          <w:lang w:val="ro-RO"/>
        </w:rPr>
      </w:pPr>
      <w:r w:rsidRPr="005A67DF">
        <w:rPr>
          <w:rFonts w:cs="Calibri"/>
          <w:noProof/>
          <w:lang w:val="ro-RO"/>
        </w:rPr>
        <w:t>Tazz</w:t>
      </w:r>
      <w:r w:rsidRPr="005A67DF">
        <w:rPr>
          <w:noProof/>
          <w:lang w:val="ro-RO"/>
        </w:rPr>
        <w:t xml:space="preserve"> va prelucra datele cu caracter personal in conformitate cu propria politica de confidentialitate, iar prezenta Nota de informare se aplica cu privire la activitatile de prelucrare a datelor inerente desfasurarii Campaniei. </w:t>
      </w:r>
    </w:p>
    <w:p w14:paraId="373DA252" w14:textId="77777777" w:rsidR="009E2D52" w:rsidRPr="005A67DF" w:rsidRDefault="009E2D52" w:rsidP="009E2D52">
      <w:pPr>
        <w:jc w:val="both"/>
        <w:rPr>
          <w:rFonts w:cs="Calibri"/>
          <w:noProof/>
          <w:lang w:val="ro-RO"/>
        </w:rPr>
      </w:pPr>
    </w:p>
    <w:p w14:paraId="5288FAEE" w14:textId="77777777" w:rsidR="009E2D52" w:rsidRPr="005A67DF" w:rsidRDefault="009E2D52" w:rsidP="009E2D52">
      <w:pPr>
        <w:numPr>
          <w:ilvl w:val="0"/>
          <w:numId w:val="10"/>
        </w:numPr>
        <w:tabs>
          <w:tab w:val="left" w:pos="540"/>
        </w:tabs>
        <w:spacing w:after="0" w:line="276" w:lineRule="auto"/>
        <w:contextualSpacing/>
        <w:jc w:val="both"/>
        <w:rPr>
          <w:rFonts w:cstheme="minorHAnsi"/>
          <w:b/>
          <w:noProof/>
          <w:lang w:val="ro-RO"/>
        </w:rPr>
      </w:pPr>
      <w:r w:rsidRPr="005A67DF">
        <w:rPr>
          <w:rFonts w:cstheme="minorHAnsi"/>
          <w:b/>
          <w:noProof/>
          <w:lang w:val="ro-RO"/>
        </w:rPr>
        <w:t>Tazz va pune la dispozitie o adresa dedicata pentru orice cereri sau intrebari legate de modul in care datele cu caracter personal sunt prelucrate</w:t>
      </w:r>
    </w:p>
    <w:p w14:paraId="6C0F5FD0" w14:textId="77777777" w:rsidR="009E2D52" w:rsidRPr="005A67DF" w:rsidRDefault="009E2D52" w:rsidP="009E2D52">
      <w:pPr>
        <w:spacing w:line="276" w:lineRule="auto"/>
        <w:ind w:left="720"/>
        <w:contextualSpacing/>
        <w:jc w:val="both"/>
        <w:rPr>
          <w:rFonts w:cstheme="minorHAnsi"/>
          <w:b/>
          <w:noProof/>
          <w:lang w:val="ro-RO"/>
        </w:rPr>
      </w:pPr>
    </w:p>
    <w:p w14:paraId="24DBA939" w14:textId="74CC4E2B" w:rsidR="009E2D52" w:rsidRPr="005A67DF" w:rsidRDefault="009E2D52" w:rsidP="009E2D52">
      <w:pPr>
        <w:tabs>
          <w:tab w:val="left" w:pos="-360"/>
        </w:tabs>
        <w:spacing w:line="276" w:lineRule="auto"/>
        <w:jc w:val="both"/>
        <w:rPr>
          <w:rFonts w:cs="Calibri"/>
          <w:noProof/>
          <w:lang w:val="ro-RO"/>
        </w:rPr>
      </w:pPr>
      <w:r w:rsidRPr="005A67DF">
        <w:rPr>
          <w:rFonts w:cstheme="minorHAnsi"/>
          <w:noProof/>
          <w:lang w:val="ro-RO"/>
        </w:rPr>
        <w:t xml:space="preserve">Pentru orice intrebare referitoare prelucrarea datelor in cadrul Campaniei sau pentru exercitarea drepturilor dvs. legale, Participantii pot utiliza adresa dedicata </w:t>
      </w:r>
      <w:hyperlink r:id="rId11" w:history="1">
        <w:r w:rsidRPr="005A67DF">
          <w:rPr>
            <w:rFonts w:cstheme="minorHAnsi"/>
            <w:noProof/>
            <w:color w:val="0563C1" w:themeColor="hyperlink"/>
            <w:u w:val="single"/>
            <w:lang w:val="ro-RO"/>
          </w:rPr>
          <w:t>datepersonale@tazz.ro</w:t>
        </w:r>
      </w:hyperlink>
      <w:r w:rsidRPr="005A67DF">
        <w:rPr>
          <w:rFonts w:cstheme="minorHAnsi"/>
          <w:noProof/>
          <w:lang w:val="ro-RO"/>
        </w:rPr>
        <w:t xml:space="preserve">. Alternativ, orice cereri cu privire la datele personale se pot adresa si prin posta sau curier la adresa: municipiul Timisoara Str. Proclamatia de la Timisoara, nr. 5, judetul Timis. Va rugam ca in cuprinsul cererii sa precizati numele dvs., adresa postala sau de e-mail (in functie de modalitatea prin care doriti sa comunicam), denumirea Campaniei, respectiv </w:t>
      </w:r>
      <w:r w:rsidRPr="005A67DF">
        <w:rPr>
          <w:rFonts w:ascii="Arial" w:hAnsi="Arial" w:cs="Arial"/>
          <w:b/>
          <w:bCs/>
          <w:i/>
          <w:iCs/>
          <w:noProof/>
          <w:color w:val="202122"/>
          <w:sz w:val="21"/>
          <w:szCs w:val="21"/>
          <w:shd w:val="clear" w:color="auto" w:fill="FFFFFF"/>
          <w:lang w:val="ro-RO"/>
        </w:rPr>
        <w:t>„</w:t>
      </w:r>
      <w:r w:rsidRPr="005A67DF">
        <w:rPr>
          <w:rFonts w:ascii="Times New Roman" w:eastAsia="Times New Roman" w:hAnsi="Times New Roman" w:cs="Times New Roman"/>
          <w:b/>
          <w:bCs/>
          <w:i/>
          <w:iCs/>
          <w:noProof/>
          <w:color w:val="000000"/>
          <w:lang w:val="ro-RO"/>
        </w:rPr>
        <w:t xml:space="preserve"> </w:t>
      </w:r>
      <w:r w:rsidR="00606EB7" w:rsidRPr="00606EB7">
        <w:rPr>
          <w:rFonts w:ascii="Times New Roman" w:eastAsia="Times New Roman" w:hAnsi="Times New Roman" w:cs="Times New Roman"/>
          <w:b/>
          <w:bCs/>
          <w:i/>
          <w:iCs/>
          <w:noProof/>
          <w:color w:val="000000"/>
          <w:lang w:val="ro-RO"/>
        </w:rPr>
        <w:t>Nobila Casa</w:t>
      </w:r>
      <w:r w:rsidR="00606EB7" w:rsidRPr="005A67DF">
        <w:rPr>
          <w:rFonts w:ascii="Times New Roman" w:eastAsia="Times New Roman" w:hAnsi="Times New Roman" w:cs="Times New Roman"/>
          <w:b/>
          <w:bCs/>
          <w:i/>
          <w:iCs/>
          <w:noProof/>
          <w:color w:val="000000"/>
          <w:lang w:val="ro-RO"/>
        </w:rPr>
        <w:t xml:space="preserve"> livrare gratuita</w:t>
      </w:r>
      <w:r w:rsidRPr="005A67DF">
        <w:rPr>
          <w:rFonts w:cs="Calibri"/>
          <w:noProof/>
          <w:lang w:val="ro-RO"/>
        </w:rPr>
        <w:t xml:space="preserve">”. </w:t>
      </w:r>
      <w:r w:rsidRPr="005A67DF">
        <w:rPr>
          <w:rFonts w:cstheme="minorHAnsi"/>
          <w:noProof/>
          <w:lang w:val="ro-RO"/>
        </w:rPr>
        <w:t>Toate mesajele vor primi raspuns in termenul stabilit conform prevederilor legale (avandu-se in vedere si posibilitatile tehnice de implementare a solicitarilor primite).</w:t>
      </w:r>
    </w:p>
    <w:p w14:paraId="19F7B086" w14:textId="77777777" w:rsidR="009E2D52" w:rsidRPr="005A67DF" w:rsidRDefault="009E2D52" w:rsidP="009E2D52">
      <w:pPr>
        <w:tabs>
          <w:tab w:val="left" w:pos="-360"/>
        </w:tabs>
        <w:suppressAutoHyphens/>
        <w:contextualSpacing/>
        <w:jc w:val="both"/>
        <w:rPr>
          <w:rFonts w:eastAsia="Arial Unicode MS" w:cstheme="minorHAnsi"/>
          <w:noProof/>
          <w:lang w:val="ro-RO" w:eastAsia="ar-SA"/>
        </w:rPr>
      </w:pPr>
    </w:p>
    <w:p w14:paraId="4E3BBCBA" w14:textId="77777777" w:rsidR="009E2D52" w:rsidRPr="005A67DF" w:rsidRDefault="009E2D52" w:rsidP="009E2D52">
      <w:pPr>
        <w:numPr>
          <w:ilvl w:val="0"/>
          <w:numId w:val="10"/>
        </w:numPr>
        <w:spacing w:after="0" w:line="276" w:lineRule="auto"/>
        <w:contextualSpacing/>
        <w:jc w:val="both"/>
        <w:rPr>
          <w:rFonts w:cstheme="minorHAnsi"/>
          <w:b/>
          <w:noProof/>
          <w:lang w:val="ro-RO"/>
        </w:rPr>
      </w:pPr>
      <w:r w:rsidRPr="005A67DF">
        <w:rPr>
          <w:rFonts w:cstheme="minorHAnsi"/>
          <w:b/>
          <w:noProof/>
          <w:lang w:val="ro-RO"/>
        </w:rPr>
        <w:t>Categorii de date cu caracter personal prelucrate in cadrul Campaniei</w:t>
      </w:r>
    </w:p>
    <w:p w14:paraId="64C40050" w14:textId="77777777" w:rsidR="009E2D52" w:rsidRPr="005A67DF" w:rsidRDefault="009E2D52" w:rsidP="009E2D52">
      <w:pPr>
        <w:spacing w:after="0" w:line="276" w:lineRule="auto"/>
        <w:ind w:left="770"/>
        <w:contextualSpacing/>
        <w:jc w:val="both"/>
        <w:rPr>
          <w:rFonts w:cstheme="minorHAnsi"/>
          <w:b/>
          <w:noProof/>
          <w:lang w:val="ro-RO"/>
        </w:rPr>
      </w:pPr>
    </w:p>
    <w:p w14:paraId="4E4CE79C" w14:textId="77777777" w:rsidR="009E2D52" w:rsidRPr="005A67DF" w:rsidRDefault="009E2D52" w:rsidP="009E2D52">
      <w:pPr>
        <w:tabs>
          <w:tab w:val="left" w:pos="-900"/>
          <w:tab w:val="left" w:pos="0"/>
        </w:tabs>
        <w:spacing w:line="276" w:lineRule="auto"/>
        <w:jc w:val="both"/>
        <w:rPr>
          <w:rFonts w:cstheme="minorHAnsi"/>
          <w:noProof/>
          <w:lang w:val="ro-RO"/>
        </w:rPr>
      </w:pPr>
      <w:r w:rsidRPr="005A67DF">
        <w:rPr>
          <w:rFonts w:cstheme="minorHAnsi"/>
          <w:noProof/>
          <w:lang w:val="ro-RO"/>
        </w:rPr>
        <w:t>In cadrul Campaniei, Tazz va Prelucra urmatoarele categorii de date cu caracter personal:</w:t>
      </w:r>
    </w:p>
    <w:p w14:paraId="775E30BF" w14:textId="77777777" w:rsidR="009E2D52" w:rsidRPr="005A67DF" w:rsidRDefault="009E2D52" w:rsidP="009E2D52">
      <w:pPr>
        <w:numPr>
          <w:ilvl w:val="0"/>
          <w:numId w:val="8"/>
        </w:numPr>
        <w:tabs>
          <w:tab w:val="left" w:pos="-900"/>
          <w:tab w:val="left" w:pos="720"/>
        </w:tabs>
        <w:spacing w:after="0" w:line="276" w:lineRule="auto"/>
        <w:contextualSpacing/>
        <w:jc w:val="both"/>
        <w:rPr>
          <w:rFonts w:eastAsia="Arial Unicode MS" w:cstheme="minorHAnsi"/>
          <w:noProof/>
          <w:lang w:val="ro-RO" w:eastAsia="ar-SA"/>
        </w:rPr>
      </w:pPr>
      <w:r w:rsidRPr="005A67DF">
        <w:rPr>
          <w:rFonts w:eastAsia="Arial Unicode MS" w:cstheme="minorHAnsi"/>
          <w:noProof/>
          <w:lang w:val="ro-RO" w:eastAsia="ar-SA"/>
        </w:rPr>
        <w:t>Date personale de identificare ale persoanei fizice (nume, prenume, adresă, telefon, e-mail, adresă IP și/sau ale numele si prenume reprezentantului unei persoane juridice), după caz;</w:t>
      </w:r>
    </w:p>
    <w:p w14:paraId="738110DC" w14:textId="77777777" w:rsidR="009E2D52" w:rsidRPr="005A67DF" w:rsidRDefault="009E2D52" w:rsidP="009E2D52">
      <w:pPr>
        <w:numPr>
          <w:ilvl w:val="0"/>
          <w:numId w:val="8"/>
        </w:numPr>
        <w:tabs>
          <w:tab w:val="left" w:pos="-900"/>
          <w:tab w:val="left" w:pos="720"/>
        </w:tabs>
        <w:spacing w:after="0" w:line="276" w:lineRule="auto"/>
        <w:contextualSpacing/>
        <w:jc w:val="both"/>
        <w:rPr>
          <w:rFonts w:eastAsia="Arial Unicode MS" w:cstheme="minorHAnsi"/>
          <w:noProof/>
          <w:lang w:val="ro-RO" w:eastAsia="ar-SA"/>
        </w:rPr>
      </w:pPr>
      <w:r w:rsidRPr="005A67DF">
        <w:rPr>
          <w:rFonts w:eastAsia="Arial Unicode MS" w:cstheme="minorHAnsi"/>
          <w:noProof/>
          <w:lang w:val="ro-RO" w:eastAsia="ar-SA"/>
        </w:rPr>
        <w:t>Date referitoare la comenzile efectuate (data și ora depunerii comenzii, adresele de livrare, valoarea comenzii, partenerul de la care ați efectuat comanda, istoricul de comenzi);</w:t>
      </w:r>
    </w:p>
    <w:p w14:paraId="3970C354" w14:textId="77777777" w:rsidR="009E2D52" w:rsidRPr="005A67DF" w:rsidRDefault="009E2D52" w:rsidP="009E2D52">
      <w:pPr>
        <w:numPr>
          <w:ilvl w:val="0"/>
          <w:numId w:val="8"/>
        </w:numPr>
        <w:tabs>
          <w:tab w:val="left" w:pos="-900"/>
          <w:tab w:val="left" w:pos="720"/>
        </w:tabs>
        <w:spacing w:after="0" w:line="276" w:lineRule="auto"/>
        <w:contextualSpacing/>
        <w:jc w:val="both"/>
        <w:rPr>
          <w:rFonts w:eastAsia="Arial Unicode MS" w:cstheme="minorHAnsi"/>
          <w:noProof/>
          <w:lang w:val="ro-RO" w:eastAsia="ar-SA"/>
        </w:rPr>
      </w:pPr>
      <w:r w:rsidRPr="005A67DF">
        <w:rPr>
          <w:rFonts w:eastAsia="Arial Unicode MS" w:cstheme="minorHAnsi"/>
          <w:noProof/>
          <w:lang w:val="ro-RO" w:eastAsia="ar-SA"/>
        </w:rPr>
        <w:lastRenderedPageBreak/>
        <w:t>Detalii personale financiare (informații legate metoda de plată, ultimele 4 cifre ale cardului bancar folosit pentru tranzacție): doar pentru efectuarea de plăți în sistem on-line – dacă e cazul;</w:t>
      </w:r>
    </w:p>
    <w:p w14:paraId="36024DA6" w14:textId="77777777" w:rsidR="009E2D52" w:rsidRPr="005A67DF" w:rsidRDefault="009E2D52" w:rsidP="009E2D52">
      <w:pPr>
        <w:numPr>
          <w:ilvl w:val="0"/>
          <w:numId w:val="8"/>
        </w:numPr>
        <w:tabs>
          <w:tab w:val="left" w:pos="-900"/>
          <w:tab w:val="left" w:pos="720"/>
        </w:tabs>
        <w:spacing w:after="0" w:line="276" w:lineRule="auto"/>
        <w:ind w:hanging="270"/>
        <w:contextualSpacing/>
        <w:jc w:val="both"/>
        <w:rPr>
          <w:rFonts w:eastAsia="Arial Unicode MS" w:cstheme="minorHAnsi"/>
          <w:noProof/>
          <w:lang w:val="ro-RO" w:eastAsia="ar-SA"/>
        </w:rPr>
      </w:pPr>
      <w:r w:rsidRPr="005A67DF">
        <w:rPr>
          <w:rFonts w:eastAsia="Arial Unicode MS" w:cstheme="minorHAnsi"/>
          <w:noProof/>
          <w:lang w:val="ro-RO" w:eastAsia="ar-SA"/>
        </w:rPr>
        <w:t xml:space="preserve">Detalii referitoare la tranzactiile efectuate in platforma Tazz </w:t>
      </w:r>
      <w:r w:rsidRPr="005A67DF">
        <w:rPr>
          <w:rFonts w:eastAsia="Arial Unicode MS" w:cs="Calibri"/>
          <w:bCs/>
          <w:noProof/>
          <w:lang w:val="ro-RO" w:eastAsia="ar-SA"/>
        </w:rPr>
        <w:t>(e.g., ID-ul trazactiei, data si ora efectuarii tranzactiei);</w:t>
      </w:r>
    </w:p>
    <w:p w14:paraId="1169B4DF" w14:textId="77777777" w:rsidR="009E2D52" w:rsidRPr="005A67DF" w:rsidRDefault="009E2D52" w:rsidP="009E2D52">
      <w:pPr>
        <w:numPr>
          <w:ilvl w:val="0"/>
          <w:numId w:val="8"/>
        </w:numPr>
        <w:tabs>
          <w:tab w:val="left" w:pos="-900"/>
          <w:tab w:val="left" w:pos="720"/>
        </w:tabs>
        <w:spacing w:after="0" w:line="276" w:lineRule="auto"/>
        <w:ind w:hanging="270"/>
        <w:contextualSpacing/>
        <w:jc w:val="both"/>
        <w:rPr>
          <w:rFonts w:eastAsia="Arial Unicode MS" w:cstheme="minorHAnsi"/>
          <w:noProof/>
          <w:lang w:val="ro-RO" w:eastAsia="ar-SA"/>
        </w:rPr>
      </w:pPr>
      <w:r w:rsidRPr="005A67DF">
        <w:rPr>
          <w:rFonts w:eastAsia="Arial Unicode MS" w:cstheme="minorHAnsi"/>
          <w:noProof/>
          <w:lang w:val="ro-RO" w:eastAsia="ar-SA"/>
        </w:rPr>
        <w:t xml:space="preserve">Alte date necesare pentru derularea Campaniei si pentru ducerea la bun sfarsit a intereselor legitime si a obligatiilor legale ce incumba Tazz. </w:t>
      </w:r>
    </w:p>
    <w:p w14:paraId="1F4C8124" w14:textId="77777777" w:rsidR="009E2D52" w:rsidRPr="005A67DF" w:rsidRDefault="009E2D52" w:rsidP="009E2D52">
      <w:pPr>
        <w:tabs>
          <w:tab w:val="left" w:pos="-900"/>
          <w:tab w:val="left" w:pos="0"/>
        </w:tabs>
        <w:spacing w:line="276" w:lineRule="auto"/>
        <w:jc w:val="both"/>
        <w:rPr>
          <w:rFonts w:cstheme="minorHAnsi"/>
          <w:noProof/>
          <w:lang w:val="ro-RO"/>
        </w:rPr>
      </w:pPr>
    </w:p>
    <w:p w14:paraId="55030969" w14:textId="77777777" w:rsidR="009E2D52" w:rsidRPr="005A67DF" w:rsidRDefault="009E2D52" w:rsidP="009E2D52">
      <w:pPr>
        <w:numPr>
          <w:ilvl w:val="0"/>
          <w:numId w:val="10"/>
        </w:numPr>
        <w:spacing w:after="0"/>
        <w:contextualSpacing/>
        <w:jc w:val="both"/>
        <w:rPr>
          <w:rFonts w:cstheme="minorHAnsi"/>
          <w:b/>
          <w:noProof/>
          <w:lang w:val="ro-RO"/>
        </w:rPr>
      </w:pPr>
      <w:r w:rsidRPr="005A67DF">
        <w:rPr>
          <w:rFonts w:cstheme="minorHAnsi"/>
          <w:b/>
          <w:noProof/>
          <w:lang w:val="ro-RO"/>
        </w:rPr>
        <w:t>Datele cu caracter personal sunt prelucrate in scopul derularii Campaniei</w:t>
      </w:r>
    </w:p>
    <w:p w14:paraId="708CD7FC" w14:textId="77777777" w:rsidR="009E2D52" w:rsidRPr="005A67DF" w:rsidRDefault="009E2D52" w:rsidP="009E2D52">
      <w:pPr>
        <w:tabs>
          <w:tab w:val="left" w:pos="0"/>
        </w:tabs>
        <w:jc w:val="both"/>
        <w:rPr>
          <w:rFonts w:cstheme="minorHAnsi"/>
          <w:noProof/>
          <w:lang w:val="ro-RO"/>
        </w:rPr>
      </w:pPr>
      <w:r w:rsidRPr="005A67DF">
        <w:rPr>
          <w:rFonts w:cstheme="minorHAnsi"/>
          <w:noProof/>
          <w:lang w:val="ro-RO"/>
        </w:rPr>
        <w:t xml:space="preserve">Datele cu caracter personal ale Participantilor la Campanie vor fi prelucrate de catre Tazz in vederea organizarii si desfasurarii Campaniei precum si in vederea ducerii la bun sfarsit a tuturor activitatilor inerente unei astfel de Campanii. In acest sens, datele cu caracter personal vor fi prelucrate cu scopul de a analiza conditiile de eligibilitate pentru participarea la Campanie, pentru a indeplini obligatiile legale, contabile si fiscale aferente organizarii Campaniei și ulterior, pentru îndeplinirea obligațiilor legale în conformitate cu legislația fiscală, pentru a solutiona eventualele cereri, sesizari sau reclamatii ale persoanelor vizate, pentru a informa persoanele vizate despre Campanie, pentru a analiza gradul de satisfactie a Participantilor precum si pentru apararea drepturilor si intereselor legitime ale Operatorului. </w:t>
      </w:r>
    </w:p>
    <w:p w14:paraId="6646CC64" w14:textId="77777777" w:rsidR="009E2D52" w:rsidRPr="005A67DF" w:rsidRDefault="009E2D52" w:rsidP="009E2D52">
      <w:pPr>
        <w:tabs>
          <w:tab w:val="left" w:pos="0"/>
        </w:tabs>
        <w:jc w:val="both"/>
        <w:rPr>
          <w:rFonts w:cstheme="minorHAnsi"/>
          <w:noProof/>
          <w:lang w:val="ro-RO"/>
        </w:rPr>
      </w:pPr>
    </w:p>
    <w:p w14:paraId="451BFD42" w14:textId="77777777" w:rsidR="009E2D52" w:rsidRPr="005A67DF" w:rsidRDefault="009E2D52" w:rsidP="009E2D52">
      <w:pPr>
        <w:numPr>
          <w:ilvl w:val="0"/>
          <w:numId w:val="10"/>
        </w:numPr>
        <w:spacing w:after="0"/>
        <w:contextualSpacing/>
        <w:jc w:val="both"/>
        <w:rPr>
          <w:rFonts w:cstheme="minorHAnsi"/>
          <w:b/>
          <w:noProof/>
          <w:lang w:val="ro-RO"/>
        </w:rPr>
      </w:pPr>
      <w:r w:rsidRPr="005A67DF">
        <w:rPr>
          <w:rFonts w:cstheme="minorHAnsi"/>
          <w:b/>
          <w:noProof/>
          <w:lang w:val="ro-RO"/>
        </w:rPr>
        <w:t>In calitate de Participant la Campanie, aveti drepturi specifice cu privire la datele dumneavoastra cu caracter personal</w:t>
      </w:r>
    </w:p>
    <w:p w14:paraId="5DCF9A27" w14:textId="77777777" w:rsidR="009E2D52" w:rsidRPr="005A67DF" w:rsidRDefault="009E2D52" w:rsidP="009E2D52">
      <w:pPr>
        <w:ind w:left="770"/>
        <w:contextualSpacing/>
        <w:jc w:val="both"/>
        <w:rPr>
          <w:rFonts w:cstheme="minorHAnsi"/>
          <w:b/>
          <w:noProof/>
          <w:lang w:val="ro-RO"/>
        </w:rPr>
      </w:pPr>
    </w:p>
    <w:p w14:paraId="0059A775" w14:textId="77777777" w:rsidR="009E2D52" w:rsidRPr="005A67DF" w:rsidRDefault="009E2D52" w:rsidP="009E2D52">
      <w:pPr>
        <w:tabs>
          <w:tab w:val="left" w:pos="540"/>
        </w:tabs>
        <w:ind w:left="540" w:hanging="540"/>
        <w:jc w:val="both"/>
        <w:rPr>
          <w:rFonts w:cstheme="minorHAnsi"/>
          <w:noProof/>
          <w:lang w:val="ro-RO"/>
        </w:rPr>
      </w:pPr>
      <w:r w:rsidRPr="005A67DF">
        <w:rPr>
          <w:rFonts w:cstheme="minorHAnsi"/>
          <w:noProof/>
          <w:lang w:val="ro-RO"/>
        </w:rPr>
        <w:t>Cu exceptia cazului in care legea prevede altfel, aveti urmatoarele drepturi:</w:t>
      </w:r>
    </w:p>
    <w:p w14:paraId="0A79EC74"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de acces, respectiv dreptul de a obtine o confirmare din partea noastra ca prelucram datele dumneavoastra cu caracter personal, precum si accesul la acestea si furnizarea de informatii despre modul de prelucrare;</w:t>
      </w:r>
    </w:p>
    <w:p w14:paraId="0270D36C"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la rectificare, care se refera la corectarea, fara intarzieri nejustificate, a datelor cu caracter personal inexacte si/sau la completarea datelor incomplete;</w:t>
      </w:r>
    </w:p>
    <w:p w14:paraId="3D6B7758"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la stergere/dreptul de a fi uitat, adica dreptul de va sterge fara intarzieri nejustificate datele cu caracter personal colectate, in cazul in care aceste date nu mai sunt necesare pentru indeplinirea scopurilor pentru care au fost colectate si nu exista alt temei juridic pentru prelucrare, datele au fost colectate ilegal sau datele trebuie sterse pentru respectarea unei obligatii legale;</w:t>
      </w:r>
    </w:p>
    <w:p w14:paraId="5ECE407E"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la restrictionarea prelucrarii, care se aplica in cazul in care (i) dumneavoastra contestati exactitatea datelor cu caracter personal, (ii) prelucrarea este ilegala si va opuneti stergerii datelor cu caracter personal solicitand in schimb restrictionarea prelucrarii, (iii) nu mai avem nevoie de datele dumneavoastra cu caracter personal, dar dumneavoastra le solicitati pentru constatarea, exercitarea sau apararea unui drept in instanta, (iv) v-ati opus prelucrarii pentru intervalul de timp in care se verifica daca interesele noastre legitime in prelucrarea datelor cu caracter personal prevaleaza asupra drepturilor dumneavoastra;</w:t>
      </w:r>
    </w:p>
    <w:p w14:paraId="298CFD56"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de a va opune prelucrarii, cu exceptia cazului in care demonstram ca avem motive legitime pentru a prelucra datele dumneavoastra, motive care prevaleaza asupra intereselor, drepturilor si libertatilor dumneavoastra sau pentru constatarea, exercitarea sau apararea unui drept in instanta;</w:t>
      </w:r>
    </w:p>
    <w:p w14:paraId="20DFA4BC"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de portabilitate, respectiv dreptul dumneavoastra de a primi datele cu caracter personal, pe care ni le-ati furnizat in scopurile indicate in prezenta, intr-un format structurat, utilizat in mod curent si care poate fi citit automat, precum si dreptul de a trimite aceste date unui alt operator;</w:t>
      </w:r>
    </w:p>
    <w:p w14:paraId="3EBF87A1"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lastRenderedPageBreak/>
        <w:t>Dreptul de a depune o plangere la Autoritatea Nationala de Supraveghere a Protectiei Datelor cu Caracter Personal (ANSPDCP)</w:t>
      </w:r>
      <w:r w:rsidRPr="005A67DF">
        <w:rPr>
          <w:rFonts w:eastAsia="Calibri"/>
          <w:noProof/>
          <w:lang w:val="ro-RO"/>
        </w:rPr>
        <w:t xml:space="preserve"> </w:t>
      </w:r>
      <w:r w:rsidRPr="005A67DF">
        <w:rPr>
          <w:rFonts w:eastAsia="Arial Unicode MS" w:cstheme="minorHAnsi"/>
          <w:noProof/>
          <w:lang w:val="ro-RO" w:eastAsia="ar-SA"/>
        </w:rPr>
        <w:t>la adresa B-dul G-ral. Gheorghe Magheru nr. 28-30, Sector 1, București, Romania; Telefon: 40.318.059.211 sau +40.318.059.212; E-mail:anspdcp@dataprotection.ro) ;</w:t>
      </w:r>
    </w:p>
    <w:p w14:paraId="54C30254"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la o cale de atac judiciara eficienta impotriva operatorului</w:t>
      </w:r>
      <w:r w:rsidRPr="005A67DF">
        <w:rPr>
          <w:rFonts w:cstheme="minorHAnsi"/>
          <w:noProof/>
          <w:color w:val="000000"/>
          <w:lang w:val="ro-RO"/>
        </w:rPr>
        <w:t xml:space="preserve"> </w:t>
      </w:r>
      <w:r w:rsidRPr="005A67DF">
        <w:rPr>
          <w:rFonts w:eastAsia="Arial Unicode MS" w:cstheme="minorHAnsi"/>
          <w:noProof/>
          <w:lang w:val="ro-RO" w:eastAsia="ar-SA"/>
        </w:rPr>
        <w:t>in cazul in care considerati ca drepturile de care beneficiati au fost incalcate ca urmare a prelucrarii datelor dumneavoastra cu caracter personal fara a se respecta dispozitiile legale in materie;</w:t>
      </w:r>
    </w:p>
    <w:p w14:paraId="583D3E5C"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de a exercita o cale de atac judiciara eficienta impotriva unei decizii obligatorii din punct de vedere juridic a unei autoritati de supraveghere care va vizeaza;</w:t>
      </w:r>
    </w:p>
    <w:p w14:paraId="408E3433" w14:textId="77777777" w:rsidR="009E2D52" w:rsidRPr="005A67DF" w:rsidRDefault="009E2D52" w:rsidP="009E2D52">
      <w:pPr>
        <w:numPr>
          <w:ilvl w:val="0"/>
          <w:numId w:val="8"/>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Dreptul de a nu face obiectul unei decizii bazate exclusiv pe prelucrare automata, inclusiv profilarea, care produce efecte juridice asupra dumneavoastra sau va afecteaza in mod similar, cu exceptia cazului in care o astfel de prelucrare este necesara sau permisa de lege.</w:t>
      </w:r>
    </w:p>
    <w:p w14:paraId="2A756E22" w14:textId="77777777" w:rsidR="009E2D52" w:rsidRPr="005A67DF" w:rsidRDefault="009E2D52" w:rsidP="009E2D52">
      <w:pPr>
        <w:tabs>
          <w:tab w:val="left" w:pos="540"/>
        </w:tabs>
        <w:ind w:left="540"/>
        <w:contextualSpacing/>
        <w:jc w:val="both"/>
        <w:rPr>
          <w:rFonts w:eastAsia="Arial Unicode MS" w:cstheme="minorHAnsi"/>
          <w:noProof/>
          <w:lang w:val="ro-RO" w:eastAsia="ar-SA"/>
        </w:rPr>
      </w:pPr>
    </w:p>
    <w:p w14:paraId="760ECD83" w14:textId="77777777" w:rsidR="009E2D52" w:rsidRPr="005A67DF" w:rsidRDefault="009E2D52" w:rsidP="009E2D52">
      <w:pPr>
        <w:numPr>
          <w:ilvl w:val="0"/>
          <w:numId w:val="10"/>
        </w:numPr>
        <w:spacing w:after="0"/>
        <w:contextualSpacing/>
        <w:jc w:val="both"/>
        <w:rPr>
          <w:rFonts w:cstheme="minorHAnsi"/>
          <w:b/>
          <w:noProof/>
          <w:lang w:val="ro-RO"/>
        </w:rPr>
      </w:pPr>
      <w:r w:rsidRPr="005A67DF">
        <w:rPr>
          <w:rFonts w:cstheme="minorHAnsi"/>
          <w:b/>
          <w:noProof/>
          <w:lang w:val="ro-RO"/>
        </w:rPr>
        <w:t>Datele cu caracter personal pot fi dezvaluite de catre Operator catre persoane autorizate</w:t>
      </w:r>
    </w:p>
    <w:p w14:paraId="30EF1F84" w14:textId="77777777" w:rsidR="009E2D52" w:rsidRPr="005A67DF" w:rsidRDefault="009E2D52" w:rsidP="009E2D52">
      <w:pPr>
        <w:suppressAutoHyphens/>
        <w:contextualSpacing/>
        <w:jc w:val="both"/>
        <w:rPr>
          <w:rFonts w:eastAsia="Arial Unicode MS" w:cstheme="minorHAnsi"/>
          <w:noProof/>
          <w:lang w:val="ro-RO" w:eastAsia="ar-SA"/>
        </w:rPr>
      </w:pPr>
    </w:p>
    <w:p w14:paraId="6098C76B" w14:textId="77777777" w:rsidR="009E2D52" w:rsidRPr="005A67DF" w:rsidRDefault="009E2D52" w:rsidP="009E2D52">
      <w:pPr>
        <w:suppressAutoHyphens/>
        <w:contextualSpacing/>
        <w:jc w:val="both"/>
        <w:rPr>
          <w:rFonts w:eastAsia="Arial Unicode MS" w:cstheme="minorHAnsi"/>
          <w:noProof/>
          <w:lang w:val="ro-RO" w:eastAsia="ar-SA"/>
        </w:rPr>
      </w:pPr>
      <w:r w:rsidRPr="005A67DF">
        <w:rPr>
          <w:rFonts w:eastAsia="Arial Unicode MS" w:cstheme="minorHAnsi"/>
          <w:noProof/>
          <w:lang w:val="ro-RO" w:eastAsia="ar-SA"/>
        </w:rPr>
        <w:t>Operatorul poate comunica datele personale ale Participantilor unor terte parti precum:</w:t>
      </w:r>
    </w:p>
    <w:p w14:paraId="6027441D" w14:textId="77777777" w:rsidR="009E2D52" w:rsidRPr="005A67DF" w:rsidRDefault="009E2D52" w:rsidP="009E2D52">
      <w:pPr>
        <w:numPr>
          <w:ilvl w:val="0"/>
          <w:numId w:val="9"/>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Afiliati: datele personale pot fi comunicate societatilor afiliate in scopuri de afaceri legitime;</w:t>
      </w:r>
    </w:p>
    <w:p w14:paraId="5D6CEA1E" w14:textId="77777777" w:rsidR="009E2D52" w:rsidRPr="005A67DF" w:rsidRDefault="009E2D52" w:rsidP="009E2D52">
      <w:pPr>
        <w:numPr>
          <w:ilvl w:val="0"/>
          <w:numId w:val="9"/>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Furnizori de servicii: Operatorul poate contracta furnizori de servicii, agenti sau antreprenori care sa asiste Operatorul in derularea Campaniei. Operatorul solicita acestor terte parti sa respecte toate legile aplicabile privind protectia datelor si cerintele de securitate referitoare la datele personale ale Participantilor prin incheierea unui acord scris.</w:t>
      </w:r>
    </w:p>
    <w:p w14:paraId="365E7C15" w14:textId="77777777" w:rsidR="009E2D52" w:rsidRPr="005A67DF" w:rsidRDefault="009E2D52" w:rsidP="009E2D52">
      <w:pPr>
        <w:numPr>
          <w:ilvl w:val="0"/>
          <w:numId w:val="9"/>
        </w:numPr>
        <w:tabs>
          <w:tab w:val="left" w:pos="540"/>
        </w:tabs>
        <w:spacing w:after="0" w:line="240" w:lineRule="auto"/>
        <w:ind w:left="540" w:hanging="270"/>
        <w:contextualSpacing/>
        <w:jc w:val="both"/>
        <w:rPr>
          <w:rFonts w:eastAsia="Arial Unicode MS" w:cstheme="minorHAnsi"/>
          <w:noProof/>
          <w:lang w:val="ro-RO" w:eastAsia="ar-SA"/>
        </w:rPr>
      </w:pPr>
      <w:r w:rsidRPr="005A67DF">
        <w:rPr>
          <w:rFonts w:eastAsia="Arial Unicode MS" w:cstheme="minorHAnsi"/>
          <w:noProof/>
          <w:lang w:val="ro-RO" w:eastAsia="ar-SA"/>
        </w:rPr>
        <w:t>Consultanti sau parteneri externi ai Operatorului care ofera asistenta Operatorului sau alaturi de care Operatorul desfasoara prezenta Campanie;</w:t>
      </w:r>
    </w:p>
    <w:p w14:paraId="61CAFCC8" w14:textId="77777777" w:rsidR="009E2D52" w:rsidRPr="005A67DF" w:rsidRDefault="009E2D52" w:rsidP="009E2D52">
      <w:pPr>
        <w:numPr>
          <w:ilvl w:val="0"/>
          <w:numId w:val="9"/>
        </w:numPr>
        <w:tabs>
          <w:tab w:val="left" w:pos="540"/>
        </w:tabs>
        <w:spacing w:after="0" w:line="240" w:lineRule="auto"/>
        <w:ind w:left="540" w:hanging="270"/>
        <w:contextualSpacing/>
        <w:jc w:val="both"/>
        <w:rPr>
          <w:rFonts w:eastAsia="Arial Unicode MS" w:cstheme="minorHAnsi"/>
          <w:b/>
          <w:noProof/>
          <w:lang w:val="ro-RO" w:eastAsia="ar-SA"/>
        </w:rPr>
      </w:pPr>
      <w:r w:rsidRPr="005A67DF">
        <w:rPr>
          <w:rFonts w:eastAsia="Arial Unicode MS" w:cstheme="minorHAnsi"/>
          <w:noProof/>
          <w:lang w:val="ro-RO" w:eastAsia="ar-SA"/>
        </w:rPr>
        <w:t>Autoritati publice: Operatorul poate comunica datele Participantilor in cazul in care i se impune acest lucru prin lege sau in cazul in care considera, de buna credinta, ca respectiva divulgare este necesara in mod rezonabil pentru derularea corespunzatoare a obligatilor fiscale, proceselor juridice, investigatiilor sau pentru a raspunde la orice reclamatii.</w:t>
      </w:r>
    </w:p>
    <w:p w14:paraId="4350659D" w14:textId="77777777" w:rsidR="009E2D52" w:rsidRPr="005A67DF" w:rsidRDefault="009E2D52" w:rsidP="009E2D52">
      <w:pPr>
        <w:tabs>
          <w:tab w:val="left" w:pos="540"/>
        </w:tabs>
        <w:ind w:left="270"/>
        <w:contextualSpacing/>
        <w:jc w:val="both"/>
        <w:rPr>
          <w:rFonts w:eastAsia="Arial Unicode MS" w:cstheme="minorHAnsi"/>
          <w:noProof/>
          <w:lang w:val="ro-RO" w:eastAsia="ar-SA"/>
        </w:rPr>
      </w:pPr>
    </w:p>
    <w:p w14:paraId="7E571385" w14:textId="77777777" w:rsidR="009E2D52" w:rsidRPr="005A67DF" w:rsidRDefault="009E2D52" w:rsidP="009E2D52">
      <w:pPr>
        <w:numPr>
          <w:ilvl w:val="0"/>
          <w:numId w:val="10"/>
        </w:numPr>
        <w:spacing w:after="0"/>
        <w:contextualSpacing/>
        <w:jc w:val="both"/>
        <w:rPr>
          <w:rFonts w:cstheme="minorHAnsi"/>
          <w:b/>
          <w:noProof/>
          <w:lang w:val="ro-RO"/>
        </w:rPr>
      </w:pPr>
      <w:r w:rsidRPr="005A67DF">
        <w:rPr>
          <w:rFonts w:cstheme="minorHAnsi"/>
          <w:b/>
          <w:noProof/>
          <w:lang w:val="ro-RO"/>
        </w:rPr>
        <w:t>Protectia datelor cu caracter personal apartinând copiilor sau altor persoane</w:t>
      </w:r>
    </w:p>
    <w:p w14:paraId="6D94CD33" w14:textId="77777777" w:rsidR="009E2D52" w:rsidRPr="005A67DF" w:rsidRDefault="009E2D52" w:rsidP="009E2D52">
      <w:pPr>
        <w:jc w:val="both"/>
        <w:rPr>
          <w:rFonts w:cstheme="minorHAnsi"/>
          <w:noProof/>
          <w:lang w:val="ro-RO"/>
        </w:rPr>
      </w:pPr>
      <w:r w:rsidRPr="005A67DF">
        <w:rPr>
          <w:rFonts w:cstheme="minorHAnsi"/>
          <w:noProof/>
          <w:lang w:val="ro-RO"/>
        </w:rPr>
        <w:t>Intrucat la Campanie pot participa exclusiv persoanele fizice cu varsta de minim 18 ani la data inceperii Campaniei, nu vor fi prelucrate si stocate date apartinand persoanelor cu varsta mai mica</w:t>
      </w:r>
      <w:r w:rsidRPr="005A67DF" w:rsidDel="007E6203">
        <w:rPr>
          <w:rFonts w:cstheme="minorHAnsi"/>
          <w:noProof/>
          <w:lang w:val="ro-RO"/>
        </w:rPr>
        <w:t xml:space="preserve"> </w:t>
      </w:r>
      <w:r w:rsidRPr="005A67DF">
        <w:rPr>
          <w:rFonts w:cstheme="minorHAnsi"/>
          <w:noProof/>
          <w:lang w:val="ro-RO"/>
        </w:rPr>
        <w:t xml:space="preserve">de 18 ani. </w:t>
      </w:r>
    </w:p>
    <w:p w14:paraId="00910F59" w14:textId="77777777" w:rsidR="009E2D52" w:rsidRPr="005A67DF" w:rsidRDefault="009E2D52" w:rsidP="009E2D52">
      <w:pPr>
        <w:jc w:val="both"/>
        <w:rPr>
          <w:rFonts w:cstheme="minorHAnsi"/>
          <w:noProof/>
          <w:lang w:val="ro-RO"/>
        </w:rPr>
      </w:pPr>
    </w:p>
    <w:p w14:paraId="58067983" w14:textId="77777777" w:rsidR="009E2D52" w:rsidRPr="005A67DF" w:rsidRDefault="009E2D52" w:rsidP="009E2D52">
      <w:pPr>
        <w:numPr>
          <w:ilvl w:val="0"/>
          <w:numId w:val="10"/>
        </w:numPr>
        <w:spacing w:after="0"/>
        <w:contextualSpacing/>
        <w:jc w:val="both"/>
        <w:rPr>
          <w:rFonts w:cstheme="minorHAnsi"/>
          <w:b/>
          <w:noProof/>
          <w:lang w:val="ro-RO"/>
        </w:rPr>
      </w:pPr>
      <w:r w:rsidRPr="005A67DF">
        <w:rPr>
          <w:rFonts w:cstheme="minorHAnsi"/>
          <w:b/>
          <w:noProof/>
          <w:lang w:val="ro-RO"/>
        </w:rPr>
        <w:t>Modificarea politicii de prelucrare a datelor cu caracter personal</w:t>
      </w:r>
    </w:p>
    <w:p w14:paraId="0B706891" w14:textId="77777777" w:rsidR="009E2D52" w:rsidRPr="005A67DF" w:rsidRDefault="009E2D52" w:rsidP="009E2D52">
      <w:pPr>
        <w:tabs>
          <w:tab w:val="left" w:pos="-540"/>
        </w:tabs>
        <w:jc w:val="both"/>
        <w:rPr>
          <w:rFonts w:cstheme="minorHAnsi"/>
          <w:noProof/>
          <w:lang w:val="ro-RO"/>
        </w:rPr>
      </w:pPr>
      <w:r w:rsidRPr="005A67DF">
        <w:rPr>
          <w:rFonts w:cstheme="minorHAnsi"/>
          <w:noProof/>
          <w:lang w:val="ro-RO"/>
        </w:rPr>
        <w:t>Operatorul are dreptul de a modifica prezenta Nota de informare cu privire la prelucrarea datelor oricand pe durata desfasurarii Campaniei. Orice astfel de modificare va fi publicata pe site-ul Operatorului, respectiv va fi adusa la cunostinta Participantilor prin aceleasi mijloace prin care au fost incunostiintate cu privire la Regulament/Campanie.</w:t>
      </w:r>
    </w:p>
    <w:p w14:paraId="726836AC" w14:textId="77777777" w:rsidR="009E2D52" w:rsidRPr="005A67DF" w:rsidRDefault="009E2D52" w:rsidP="009E2D52">
      <w:pPr>
        <w:tabs>
          <w:tab w:val="left" w:pos="-540"/>
        </w:tabs>
        <w:jc w:val="both"/>
        <w:rPr>
          <w:rFonts w:cstheme="minorHAnsi"/>
          <w:noProof/>
          <w:lang w:val="ro-RO"/>
        </w:rPr>
      </w:pPr>
    </w:p>
    <w:p w14:paraId="742BAD7D" w14:textId="37A86628" w:rsidR="00E81A5A" w:rsidRPr="005A67DF" w:rsidRDefault="009E2D52" w:rsidP="009E2D52">
      <w:pPr>
        <w:jc w:val="both"/>
        <w:rPr>
          <w:rFonts w:ascii="Times New Roman" w:hAnsi="Times New Roman" w:cs="Times New Roman"/>
          <w:noProof/>
          <w:lang w:val="ro-RO"/>
        </w:rPr>
      </w:pPr>
      <w:r w:rsidRPr="005A67DF">
        <w:rPr>
          <w:rFonts w:cstheme="minorHAnsi"/>
          <w:b/>
          <w:noProof/>
          <w:lang w:val="ro-RO"/>
        </w:rPr>
        <w:t>Suplimentar, va rugam sa aveti in vedere ca pentru alte aspecte (spre exemplu masuri de securitate implementate sau perioade de pastrare a datelor) se aplica politicile de confidentialitate ale Operatorului cu privire la activitatile de prelucrarea ale acestuia.</w:t>
      </w:r>
    </w:p>
    <w:sectPr w:rsidR="00E81A5A" w:rsidRPr="005A67DF" w:rsidSect="001E7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5C65"/>
    <w:multiLevelType w:val="hybridMultilevel"/>
    <w:tmpl w:val="378A250C"/>
    <w:lvl w:ilvl="0" w:tplc="813E9BA8">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131970"/>
    <w:multiLevelType w:val="hybridMultilevel"/>
    <w:tmpl w:val="4042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3052E"/>
    <w:multiLevelType w:val="hybridMultilevel"/>
    <w:tmpl w:val="21CE4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67C0A"/>
    <w:multiLevelType w:val="hybridMultilevel"/>
    <w:tmpl w:val="B5588C8A"/>
    <w:lvl w:ilvl="0" w:tplc="33EAF706">
      <w:start w:val="1"/>
      <w:numFmt w:val="bullet"/>
      <w:lvlText w:val=""/>
      <w:lvlJc w:val="left"/>
      <w:pPr>
        <w:ind w:left="450" w:hanging="360"/>
      </w:pPr>
      <w:rPr>
        <w:rFonts w:ascii="Wingdings" w:hAnsi="Wingdings" w:hint="default"/>
        <w:color w:val="70AD47" w:themeColor="accent6"/>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2B6A3E48"/>
    <w:multiLevelType w:val="hybridMultilevel"/>
    <w:tmpl w:val="546C0F74"/>
    <w:lvl w:ilvl="0" w:tplc="33EC331E">
      <w:start w:val="1"/>
      <w:numFmt w:val="decimal"/>
      <w:lvlText w:val="(%1)"/>
      <w:lvlJc w:val="left"/>
      <w:pPr>
        <w:ind w:left="720" w:hanging="360"/>
      </w:pPr>
      <w:rPr>
        <w:rFonts w:ascii="Times New Roman" w:eastAsiaTheme="minorHAns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64789"/>
    <w:multiLevelType w:val="multilevel"/>
    <w:tmpl w:val="3E98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055E4"/>
    <w:multiLevelType w:val="hybridMultilevel"/>
    <w:tmpl w:val="4716962A"/>
    <w:lvl w:ilvl="0" w:tplc="67803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E24545"/>
    <w:multiLevelType w:val="hybridMultilevel"/>
    <w:tmpl w:val="5FB65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A0878"/>
    <w:multiLevelType w:val="hybridMultilevel"/>
    <w:tmpl w:val="A2E6EA7A"/>
    <w:lvl w:ilvl="0" w:tplc="62946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CF44D3"/>
    <w:multiLevelType w:val="hybridMultilevel"/>
    <w:tmpl w:val="7FC8A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617108916">
    <w:abstractNumId w:val="4"/>
  </w:num>
  <w:num w:numId="2" w16cid:durableId="1760757558">
    <w:abstractNumId w:val="2"/>
  </w:num>
  <w:num w:numId="3" w16cid:durableId="1057893932">
    <w:abstractNumId w:val="7"/>
  </w:num>
  <w:num w:numId="4" w16cid:durableId="824207145">
    <w:abstractNumId w:val="5"/>
  </w:num>
  <w:num w:numId="5" w16cid:durableId="1965964097">
    <w:abstractNumId w:val="1"/>
  </w:num>
  <w:num w:numId="6" w16cid:durableId="582107368">
    <w:abstractNumId w:val="6"/>
  </w:num>
  <w:num w:numId="7" w16cid:durableId="840892590">
    <w:abstractNumId w:val="8"/>
  </w:num>
  <w:num w:numId="8" w16cid:durableId="1793018457">
    <w:abstractNumId w:val="3"/>
  </w:num>
  <w:num w:numId="9" w16cid:durableId="77945725">
    <w:abstractNumId w:val="0"/>
  </w:num>
  <w:num w:numId="10" w16cid:durableId="326830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C"/>
    <w:rsid w:val="00005A91"/>
    <w:rsid w:val="000234F7"/>
    <w:rsid w:val="00037AAD"/>
    <w:rsid w:val="000560F1"/>
    <w:rsid w:val="000662BC"/>
    <w:rsid w:val="000744C2"/>
    <w:rsid w:val="0009721E"/>
    <w:rsid w:val="000A39FC"/>
    <w:rsid w:val="000C2AC8"/>
    <w:rsid w:val="000C4966"/>
    <w:rsid w:val="000E6ABA"/>
    <w:rsid w:val="00102F38"/>
    <w:rsid w:val="0011652F"/>
    <w:rsid w:val="00125CA1"/>
    <w:rsid w:val="001402E2"/>
    <w:rsid w:val="00142A3B"/>
    <w:rsid w:val="00162E79"/>
    <w:rsid w:val="00163A8D"/>
    <w:rsid w:val="00186358"/>
    <w:rsid w:val="00194502"/>
    <w:rsid w:val="001D0A57"/>
    <w:rsid w:val="001D2B84"/>
    <w:rsid w:val="001D30D4"/>
    <w:rsid w:val="001E7B6E"/>
    <w:rsid w:val="001F2C91"/>
    <w:rsid w:val="002009A9"/>
    <w:rsid w:val="00207576"/>
    <w:rsid w:val="00223D63"/>
    <w:rsid w:val="002273B4"/>
    <w:rsid w:val="0023065F"/>
    <w:rsid w:val="00230EC0"/>
    <w:rsid w:val="002330EE"/>
    <w:rsid w:val="00254A72"/>
    <w:rsid w:val="002649C9"/>
    <w:rsid w:val="0029243B"/>
    <w:rsid w:val="002957CE"/>
    <w:rsid w:val="0029674A"/>
    <w:rsid w:val="00296BF2"/>
    <w:rsid w:val="00297449"/>
    <w:rsid w:val="002B65DA"/>
    <w:rsid w:val="002D14AD"/>
    <w:rsid w:val="00305DD9"/>
    <w:rsid w:val="003232D9"/>
    <w:rsid w:val="00360DF7"/>
    <w:rsid w:val="00366007"/>
    <w:rsid w:val="00396758"/>
    <w:rsid w:val="003B0773"/>
    <w:rsid w:val="003B7B16"/>
    <w:rsid w:val="003F4E9C"/>
    <w:rsid w:val="00404C1E"/>
    <w:rsid w:val="00414327"/>
    <w:rsid w:val="0043019F"/>
    <w:rsid w:val="00433B7A"/>
    <w:rsid w:val="004418EF"/>
    <w:rsid w:val="004447B7"/>
    <w:rsid w:val="00464625"/>
    <w:rsid w:val="00472CAF"/>
    <w:rsid w:val="00487E86"/>
    <w:rsid w:val="004C0565"/>
    <w:rsid w:val="004C17BF"/>
    <w:rsid w:val="004D23C1"/>
    <w:rsid w:val="004F140D"/>
    <w:rsid w:val="00500B0F"/>
    <w:rsid w:val="00502DDA"/>
    <w:rsid w:val="00545FF8"/>
    <w:rsid w:val="005535DA"/>
    <w:rsid w:val="005702D0"/>
    <w:rsid w:val="0057510E"/>
    <w:rsid w:val="0058267B"/>
    <w:rsid w:val="005A67DF"/>
    <w:rsid w:val="005D17B4"/>
    <w:rsid w:val="00606EB7"/>
    <w:rsid w:val="00614755"/>
    <w:rsid w:val="00641F09"/>
    <w:rsid w:val="00645A4D"/>
    <w:rsid w:val="006A169C"/>
    <w:rsid w:val="006B7045"/>
    <w:rsid w:val="006F5BE3"/>
    <w:rsid w:val="006F670E"/>
    <w:rsid w:val="00715669"/>
    <w:rsid w:val="007171B9"/>
    <w:rsid w:val="00730CA6"/>
    <w:rsid w:val="00760938"/>
    <w:rsid w:val="00762F4B"/>
    <w:rsid w:val="00763A15"/>
    <w:rsid w:val="00766E5B"/>
    <w:rsid w:val="00774CFE"/>
    <w:rsid w:val="007879A5"/>
    <w:rsid w:val="00836067"/>
    <w:rsid w:val="008861BB"/>
    <w:rsid w:val="008A5F6C"/>
    <w:rsid w:val="008E4E3A"/>
    <w:rsid w:val="00913F41"/>
    <w:rsid w:val="00973AC0"/>
    <w:rsid w:val="00973D57"/>
    <w:rsid w:val="009A6C70"/>
    <w:rsid w:val="009C7C74"/>
    <w:rsid w:val="009D39B8"/>
    <w:rsid w:val="009E2D52"/>
    <w:rsid w:val="009E30C9"/>
    <w:rsid w:val="00A36584"/>
    <w:rsid w:val="00A50617"/>
    <w:rsid w:val="00A5799D"/>
    <w:rsid w:val="00A631D5"/>
    <w:rsid w:val="00A80D64"/>
    <w:rsid w:val="00AA2BF9"/>
    <w:rsid w:val="00AA4909"/>
    <w:rsid w:val="00AA60F8"/>
    <w:rsid w:val="00AB16F9"/>
    <w:rsid w:val="00AB171C"/>
    <w:rsid w:val="00AB23CA"/>
    <w:rsid w:val="00AB6574"/>
    <w:rsid w:val="00AE4F2E"/>
    <w:rsid w:val="00B103C6"/>
    <w:rsid w:val="00B12E06"/>
    <w:rsid w:val="00B8498A"/>
    <w:rsid w:val="00B917D8"/>
    <w:rsid w:val="00B96A91"/>
    <w:rsid w:val="00BA008D"/>
    <w:rsid w:val="00BC1E0A"/>
    <w:rsid w:val="00BD691A"/>
    <w:rsid w:val="00C0155F"/>
    <w:rsid w:val="00C1420E"/>
    <w:rsid w:val="00C1476E"/>
    <w:rsid w:val="00C17F4D"/>
    <w:rsid w:val="00C3117D"/>
    <w:rsid w:val="00C745BD"/>
    <w:rsid w:val="00CA07B0"/>
    <w:rsid w:val="00CB57DD"/>
    <w:rsid w:val="00CC05AA"/>
    <w:rsid w:val="00CC774D"/>
    <w:rsid w:val="00D02A05"/>
    <w:rsid w:val="00D1467F"/>
    <w:rsid w:val="00D32287"/>
    <w:rsid w:val="00D37B91"/>
    <w:rsid w:val="00D55FCF"/>
    <w:rsid w:val="00D644B8"/>
    <w:rsid w:val="00D669E1"/>
    <w:rsid w:val="00D727CC"/>
    <w:rsid w:val="00D914C7"/>
    <w:rsid w:val="00DC477B"/>
    <w:rsid w:val="00E23149"/>
    <w:rsid w:val="00E27E9D"/>
    <w:rsid w:val="00E81A5A"/>
    <w:rsid w:val="00E971C6"/>
    <w:rsid w:val="00EC7B53"/>
    <w:rsid w:val="00ED69C1"/>
    <w:rsid w:val="00EE3BD0"/>
    <w:rsid w:val="00F47C82"/>
    <w:rsid w:val="00FA7799"/>
    <w:rsid w:val="00FC5505"/>
    <w:rsid w:val="00FD0E86"/>
    <w:rsid w:val="00FD3EDE"/>
    <w:rsid w:val="00FF341D"/>
    <w:rsid w:val="00FF56DE"/>
    <w:rsid w:val="0288EE7E"/>
    <w:rsid w:val="076A734A"/>
    <w:rsid w:val="15C10ABF"/>
    <w:rsid w:val="169FD560"/>
    <w:rsid w:val="16D889A6"/>
    <w:rsid w:val="26FFEE62"/>
    <w:rsid w:val="2D0F0317"/>
    <w:rsid w:val="2D51CC25"/>
    <w:rsid w:val="41EF3D58"/>
    <w:rsid w:val="46D76973"/>
    <w:rsid w:val="5268D545"/>
    <w:rsid w:val="56457FCF"/>
    <w:rsid w:val="570DEC73"/>
    <w:rsid w:val="57E15030"/>
    <w:rsid w:val="6C04EA70"/>
    <w:rsid w:val="7CFF9992"/>
    <w:rsid w:val="7D04E502"/>
    <w:rsid w:val="7FD8D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B91"/>
  <w15:chartTrackingRefBased/>
  <w15:docId w15:val="{112D6430-EE63-409A-833A-12283357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ins0">
    <w:name w:val="msoins"/>
    <w:basedOn w:val="DefaultParagraphFont"/>
    <w:rsid w:val="008A5F6C"/>
  </w:style>
  <w:style w:type="character" w:styleId="Hyperlink">
    <w:name w:val="Hyperlink"/>
    <w:basedOn w:val="DefaultParagraphFont"/>
    <w:uiPriority w:val="99"/>
    <w:unhideWhenUsed/>
    <w:rsid w:val="008A5F6C"/>
    <w:rPr>
      <w:color w:val="0000FF"/>
      <w:u w:val="single"/>
    </w:rPr>
  </w:style>
  <w:style w:type="character" w:styleId="CommentReference">
    <w:name w:val="annotation reference"/>
    <w:basedOn w:val="DefaultParagraphFont"/>
    <w:uiPriority w:val="99"/>
    <w:semiHidden/>
    <w:unhideWhenUsed/>
    <w:rsid w:val="00005A91"/>
    <w:rPr>
      <w:sz w:val="16"/>
      <w:szCs w:val="16"/>
    </w:rPr>
  </w:style>
  <w:style w:type="paragraph" w:styleId="CommentText">
    <w:name w:val="annotation text"/>
    <w:basedOn w:val="Normal"/>
    <w:link w:val="CommentTextChar"/>
    <w:uiPriority w:val="99"/>
    <w:semiHidden/>
    <w:unhideWhenUsed/>
    <w:rsid w:val="00005A91"/>
    <w:pPr>
      <w:spacing w:line="240" w:lineRule="auto"/>
    </w:pPr>
    <w:rPr>
      <w:sz w:val="20"/>
      <w:szCs w:val="20"/>
    </w:rPr>
  </w:style>
  <w:style w:type="character" w:customStyle="1" w:styleId="CommentTextChar">
    <w:name w:val="Comment Text Char"/>
    <w:basedOn w:val="DefaultParagraphFont"/>
    <w:link w:val="CommentText"/>
    <w:uiPriority w:val="99"/>
    <w:semiHidden/>
    <w:rsid w:val="00005A91"/>
    <w:rPr>
      <w:sz w:val="20"/>
      <w:szCs w:val="20"/>
    </w:rPr>
  </w:style>
  <w:style w:type="paragraph" w:styleId="CommentSubject">
    <w:name w:val="annotation subject"/>
    <w:basedOn w:val="CommentText"/>
    <w:next w:val="CommentText"/>
    <w:link w:val="CommentSubjectChar"/>
    <w:uiPriority w:val="99"/>
    <w:semiHidden/>
    <w:unhideWhenUsed/>
    <w:rsid w:val="00005A91"/>
    <w:rPr>
      <w:b/>
      <w:bCs/>
    </w:rPr>
  </w:style>
  <w:style w:type="character" w:customStyle="1" w:styleId="CommentSubjectChar">
    <w:name w:val="Comment Subject Char"/>
    <w:basedOn w:val="CommentTextChar"/>
    <w:link w:val="CommentSubject"/>
    <w:uiPriority w:val="99"/>
    <w:semiHidden/>
    <w:rsid w:val="00005A91"/>
    <w:rPr>
      <w:b/>
      <w:bCs/>
      <w:sz w:val="20"/>
      <w:szCs w:val="20"/>
    </w:rPr>
  </w:style>
  <w:style w:type="paragraph" w:customStyle="1" w:styleId="Default">
    <w:name w:val="Default"/>
    <w:rsid w:val="00A506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8267B"/>
    <w:pPr>
      <w:ind w:left="720"/>
      <w:contextualSpacing/>
    </w:pPr>
    <w:rPr>
      <w:noProof/>
      <w:lang w:val="ro-RO"/>
    </w:rPr>
  </w:style>
  <w:style w:type="character" w:styleId="Strong">
    <w:name w:val="Strong"/>
    <w:basedOn w:val="DefaultParagraphFont"/>
    <w:uiPriority w:val="22"/>
    <w:qFormat/>
    <w:rsid w:val="00B8498A"/>
    <w:rPr>
      <w:b/>
      <w:bCs/>
    </w:rPr>
  </w:style>
  <w:style w:type="table" w:styleId="TableGrid">
    <w:name w:val="Table Grid"/>
    <w:basedOn w:val="TableNormal"/>
    <w:uiPriority w:val="39"/>
    <w:rsid w:val="008E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AAD"/>
    <w:pPr>
      <w:spacing w:after="0" w:line="240" w:lineRule="auto"/>
    </w:pPr>
  </w:style>
  <w:style w:type="character" w:styleId="UnresolvedMention">
    <w:name w:val="Unresolved Mention"/>
    <w:basedOn w:val="DefaultParagraphFont"/>
    <w:uiPriority w:val="99"/>
    <w:semiHidden/>
    <w:unhideWhenUsed/>
    <w:rsid w:val="00037AAD"/>
    <w:rPr>
      <w:color w:val="605E5C"/>
      <w:shd w:val="clear" w:color="auto" w:fill="E1DFDD"/>
    </w:rPr>
  </w:style>
  <w:style w:type="numbering" w:customStyle="1" w:styleId="NoList1">
    <w:name w:val="No List1"/>
    <w:next w:val="NoList"/>
    <w:uiPriority w:val="99"/>
    <w:semiHidden/>
    <w:unhideWhenUsed/>
    <w:rsid w:val="00CA07B0"/>
  </w:style>
  <w:style w:type="character" w:styleId="FollowedHyperlink">
    <w:name w:val="FollowedHyperlink"/>
    <w:basedOn w:val="DefaultParagraphFont"/>
    <w:uiPriority w:val="99"/>
    <w:semiHidden/>
    <w:unhideWhenUsed/>
    <w:rsid w:val="00CA07B0"/>
    <w:rPr>
      <w:color w:val="954F72"/>
      <w:u w:val="single"/>
    </w:rPr>
  </w:style>
  <w:style w:type="paragraph" w:customStyle="1" w:styleId="msonormal0">
    <w:name w:val="msonormal"/>
    <w:basedOn w:val="Normal"/>
    <w:rsid w:val="00CA0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A07B0"/>
    <w:pPr>
      <w:pBdr>
        <w:top w:val="single" w:sz="4" w:space="0" w:color="CCCCCC"/>
        <w:left w:val="single" w:sz="4" w:space="0" w:color="000000"/>
        <w:bottom w:val="single" w:sz="4"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CA07B0"/>
    <w:pPr>
      <w:pBdr>
        <w:top w:val="single" w:sz="4" w:space="0" w:color="CCCCCC"/>
        <w:left w:val="single" w:sz="4" w:space="0" w:color="000000"/>
        <w:bottom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A07B0"/>
    <w:pPr>
      <w:pBdr>
        <w:top w:val="single" w:sz="4" w:space="0" w:color="CCCCCC"/>
        <w:left w:val="single" w:sz="4" w:space="0" w:color="000000"/>
        <w:bottom w:val="single" w:sz="4" w:space="0" w:color="CCCCCC"/>
      </w:pBdr>
      <w:spacing w:before="100" w:beforeAutospacing="1" w:after="100" w:afterAutospacing="1" w:line="240" w:lineRule="auto"/>
    </w:pPr>
    <w:rPr>
      <w:rFonts w:ascii="Helvetica Neue" w:eastAsia="Times New Roman" w:hAnsi="Helvetica Neue" w:cs="Times New Roman"/>
      <w:color w:val="333333"/>
      <w:sz w:val="24"/>
      <w:szCs w:val="24"/>
    </w:rPr>
  </w:style>
  <w:style w:type="paragraph" w:customStyle="1" w:styleId="xl68">
    <w:name w:val="xl68"/>
    <w:basedOn w:val="Normal"/>
    <w:rsid w:val="00CA07B0"/>
    <w:pPr>
      <w:pBdr>
        <w:top w:val="single" w:sz="4" w:space="0" w:color="CCCCCC"/>
        <w:left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rPr>
  </w:style>
  <w:style w:type="paragraph" w:styleId="NormalWeb">
    <w:name w:val="Normal (Web)"/>
    <w:basedOn w:val="Normal"/>
    <w:uiPriority w:val="99"/>
    <w:semiHidden/>
    <w:unhideWhenUsed/>
    <w:rsid w:val="008861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21421">
      <w:bodyDiv w:val="1"/>
      <w:marLeft w:val="0"/>
      <w:marRight w:val="0"/>
      <w:marTop w:val="0"/>
      <w:marBottom w:val="0"/>
      <w:divBdr>
        <w:top w:val="none" w:sz="0" w:space="0" w:color="auto"/>
        <w:left w:val="none" w:sz="0" w:space="0" w:color="auto"/>
        <w:bottom w:val="none" w:sz="0" w:space="0" w:color="auto"/>
        <w:right w:val="none" w:sz="0" w:space="0" w:color="auto"/>
      </w:divBdr>
    </w:div>
    <w:div w:id="266037441">
      <w:bodyDiv w:val="1"/>
      <w:marLeft w:val="0"/>
      <w:marRight w:val="0"/>
      <w:marTop w:val="0"/>
      <w:marBottom w:val="0"/>
      <w:divBdr>
        <w:top w:val="none" w:sz="0" w:space="0" w:color="auto"/>
        <w:left w:val="none" w:sz="0" w:space="0" w:color="auto"/>
        <w:bottom w:val="none" w:sz="0" w:space="0" w:color="auto"/>
        <w:right w:val="none" w:sz="0" w:space="0" w:color="auto"/>
      </w:divBdr>
    </w:div>
    <w:div w:id="443765423">
      <w:bodyDiv w:val="1"/>
      <w:marLeft w:val="0"/>
      <w:marRight w:val="0"/>
      <w:marTop w:val="0"/>
      <w:marBottom w:val="0"/>
      <w:divBdr>
        <w:top w:val="none" w:sz="0" w:space="0" w:color="auto"/>
        <w:left w:val="none" w:sz="0" w:space="0" w:color="auto"/>
        <w:bottom w:val="none" w:sz="0" w:space="0" w:color="auto"/>
        <w:right w:val="none" w:sz="0" w:space="0" w:color="auto"/>
      </w:divBdr>
    </w:div>
    <w:div w:id="451217796">
      <w:bodyDiv w:val="1"/>
      <w:marLeft w:val="0"/>
      <w:marRight w:val="0"/>
      <w:marTop w:val="0"/>
      <w:marBottom w:val="0"/>
      <w:divBdr>
        <w:top w:val="none" w:sz="0" w:space="0" w:color="auto"/>
        <w:left w:val="none" w:sz="0" w:space="0" w:color="auto"/>
        <w:bottom w:val="none" w:sz="0" w:space="0" w:color="auto"/>
        <w:right w:val="none" w:sz="0" w:space="0" w:color="auto"/>
      </w:divBdr>
    </w:div>
    <w:div w:id="1027147618">
      <w:bodyDiv w:val="1"/>
      <w:marLeft w:val="0"/>
      <w:marRight w:val="0"/>
      <w:marTop w:val="0"/>
      <w:marBottom w:val="0"/>
      <w:divBdr>
        <w:top w:val="none" w:sz="0" w:space="0" w:color="auto"/>
        <w:left w:val="none" w:sz="0" w:space="0" w:color="auto"/>
        <w:bottom w:val="none" w:sz="0" w:space="0" w:color="auto"/>
        <w:right w:val="none" w:sz="0" w:space="0" w:color="auto"/>
      </w:divBdr>
    </w:div>
    <w:div w:id="1100642404">
      <w:bodyDiv w:val="1"/>
      <w:marLeft w:val="0"/>
      <w:marRight w:val="0"/>
      <w:marTop w:val="0"/>
      <w:marBottom w:val="0"/>
      <w:divBdr>
        <w:top w:val="none" w:sz="0" w:space="0" w:color="auto"/>
        <w:left w:val="none" w:sz="0" w:space="0" w:color="auto"/>
        <w:bottom w:val="none" w:sz="0" w:space="0" w:color="auto"/>
        <w:right w:val="none" w:sz="0" w:space="0" w:color="auto"/>
      </w:divBdr>
    </w:div>
    <w:div w:id="1129516254">
      <w:bodyDiv w:val="1"/>
      <w:marLeft w:val="0"/>
      <w:marRight w:val="0"/>
      <w:marTop w:val="0"/>
      <w:marBottom w:val="0"/>
      <w:divBdr>
        <w:top w:val="none" w:sz="0" w:space="0" w:color="auto"/>
        <w:left w:val="none" w:sz="0" w:space="0" w:color="auto"/>
        <w:bottom w:val="none" w:sz="0" w:space="0" w:color="auto"/>
        <w:right w:val="none" w:sz="0" w:space="0" w:color="auto"/>
      </w:divBdr>
    </w:div>
    <w:div w:id="1186334566">
      <w:bodyDiv w:val="1"/>
      <w:marLeft w:val="0"/>
      <w:marRight w:val="0"/>
      <w:marTop w:val="0"/>
      <w:marBottom w:val="0"/>
      <w:divBdr>
        <w:top w:val="none" w:sz="0" w:space="0" w:color="auto"/>
        <w:left w:val="none" w:sz="0" w:space="0" w:color="auto"/>
        <w:bottom w:val="none" w:sz="0" w:space="0" w:color="auto"/>
        <w:right w:val="none" w:sz="0" w:space="0" w:color="auto"/>
      </w:divBdr>
    </w:div>
    <w:div w:id="1219828543">
      <w:bodyDiv w:val="1"/>
      <w:marLeft w:val="0"/>
      <w:marRight w:val="0"/>
      <w:marTop w:val="0"/>
      <w:marBottom w:val="0"/>
      <w:divBdr>
        <w:top w:val="none" w:sz="0" w:space="0" w:color="auto"/>
        <w:left w:val="none" w:sz="0" w:space="0" w:color="auto"/>
        <w:bottom w:val="none" w:sz="0" w:space="0" w:color="auto"/>
        <w:right w:val="none" w:sz="0" w:space="0" w:color="auto"/>
      </w:divBdr>
    </w:div>
    <w:div w:id="1569341505">
      <w:bodyDiv w:val="1"/>
      <w:marLeft w:val="0"/>
      <w:marRight w:val="0"/>
      <w:marTop w:val="0"/>
      <w:marBottom w:val="0"/>
      <w:divBdr>
        <w:top w:val="none" w:sz="0" w:space="0" w:color="auto"/>
        <w:left w:val="none" w:sz="0" w:space="0" w:color="auto"/>
        <w:bottom w:val="none" w:sz="0" w:space="0" w:color="auto"/>
        <w:right w:val="none" w:sz="0" w:space="0" w:color="auto"/>
      </w:divBdr>
    </w:div>
    <w:div w:id="1743284942">
      <w:bodyDiv w:val="1"/>
      <w:marLeft w:val="0"/>
      <w:marRight w:val="0"/>
      <w:marTop w:val="0"/>
      <w:marBottom w:val="0"/>
      <w:divBdr>
        <w:top w:val="none" w:sz="0" w:space="0" w:color="auto"/>
        <w:left w:val="none" w:sz="0" w:space="0" w:color="auto"/>
        <w:bottom w:val="none" w:sz="0" w:space="0" w:color="auto"/>
        <w:right w:val="none" w:sz="0" w:space="0" w:color="auto"/>
      </w:divBdr>
      <w:divsChild>
        <w:div w:id="961424366">
          <w:marLeft w:val="0"/>
          <w:marRight w:val="0"/>
          <w:marTop w:val="0"/>
          <w:marBottom w:val="0"/>
          <w:divBdr>
            <w:top w:val="none" w:sz="0" w:space="0" w:color="auto"/>
            <w:left w:val="none" w:sz="0" w:space="0" w:color="auto"/>
            <w:bottom w:val="none" w:sz="0" w:space="0" w:color="auto"/>
            <w:right w:val="none" w:sz="0" w:space="0" w:color="auto"/>
          </w:divBdr>
          <w:divsChild>
            <w:div w:id="648020063">
              <w:marLeft w:val="0"/>
              <w:marRight w:val="0"/>
              <w:marTop w:val="0"/>
              <w:marBottom w:val="0"/>
              <w:divBdr>
                <w:top w:val="none" w:sz="0" w:space="0" w:color="auto"/>
                <w:left w:val="none" w:sz="0" w:space="0" w:color="auto"/>
                <w:bottom w:val="none" w:sz="0" w:space="0" w:color="auto"/>
                <w:right w:val="none" w:sz="0" w:space="0" w:color="auto"/>
              </w:divBdr>
              <w:divsChild>
                <w:div w:id="18047254">
                  <w:marLeft w:val="0"/>
                  <w:marRight w:val="0"/>
                  <w:marTop w:val="0"/>
                  <w:marBottom w:val="0"/>
                  <w:divBdr>
                    <w:top w:val="none" w:sz="0" w:space="0" w:color="auto"/>
                    <w:left w:val="none" w:sz="0" w:space="0" w:color="auto"/>
                    <w:bottom w:val="none" w:sz="0" w:space="0" w:color="auto"/>
                    <w:right w:val="none" w:sz="0" w:space="0" w:color="auto"/>
                  </w:divBdr>
                  <w:divsChild>
                    <w:div w:id="18092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9368">
      <w:bodyDiv w:val="1"/>
      <w:marLeft w:val="0"/>
      <w:marRight w:val="0"/>
      <w:marTop w:val="0"/>
      <w:marBottom w:val="0"/>
      <w:divBdr>
        <w:top w:val="none" w:sz="0" w:space="0" w:color="auto"/>
        <w:left w:val="none" w:sz="0" w:space="0" w:color="auto"/>
        <w:bottom w:val="none" w:sz="0" w:space="0" w:color="auto"/>
        <w:right w:val="none" w:sz="0" w:space="0" w:color="auto"/>
      </w:divBdr>
    </w:div>
    <w:div w:id="20321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zz.ro/content/regulament_campan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azz.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mendolapro.ro" TargetMode="External"/><Relationship Id="rId11" Type="http://schemas.openxmlformats.org/officeDocument/2006/relationships/hyperlink" Target="mailto:datepersonale@tazz.ro" TargetMode="External"/><Relationship Id="rId5" Type="http://schemas.openxmlformats.org/officeDocument/2006/relationships/webSettings" Target="webSettings.xml"/><Relationship Id="rId10" Type="http://schemas.openxmlformats.org/officeDocument/2006/relationships/hyperlink" Target="https://tazz.ro/content/regulament_campanii" TargetMode="External"/><Relationship Id="rId4" Type="http://schemas.openxmlformats.org/officeDocument/2006/relationships/settings" Target="settings.xml"/><Relationship Id="rId9" Type="http://schemas.openxmlformats.org/officeDocument/2006/relationships/hyperlink" Target="https://tazz.ro/content/regulament_campa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FBC1-D081-42C8-8054-67741F25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Goanta | Tazz, Legal, Public Policy &amp; Sustainability</dc:creator>
  <cp:keywords/>
  <dc:description/>
  <cp:lastModifiedBy>Adriana Baba | Tazz, Key Accounts</cp:lastModifiedBy>
  <cp:revision>13</cp:revision>
  <dcterms:created xsi:type="dcterms:W3CDTF">2024-07-19T12:47:00Z</dcterms:created>
  <dcterms:modified xsi:type="dcterms:W3CDTF">2025-01-17T08:30:00Z</dcterms:modified>
</cp:coreProperties>
</file>